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27CA5" w:rsidR="00685BDC" w:rsidP="00685BDC" w:rsidRDefault="00685BDC" w14:paraId="1B02150F" w14:textId="77777777">
      <w:pPr>
        <w:autoSpaceDE w:val="0"/>
        <w:autoSpaceDN w:val="0"/>
        <w:adjustRightInd w:val="0"/>
        <w:spacing w:line="240" w:lineRule="atLeast"/>
        <w:jc w:val="center"/>
        <w:rPr>
          <w:b/>
          <w:bCs/>
          <w:color w:val="000000"/>
          <w:sz w:val="20"/>
          <w:szCs w:val="20"/>
        </w:rPr>
      </w:pPr>
      <w:r w:rsidRPr="00927CA5">
        <w:rPr>
          <w:b/>
          <w:bCs/>
          <w:color w:val="000000"/>
          <w:sz w:val="20"/>
          <w:szCs w:val="20"/>
        </w:rPr>
        <w:t>Specification Note:</w:t>
      </w:r>
    </w:p>
    <w:p w:rsidRPr="00927CA5" w:rsidR="00685BDC" w:rsidP="00685BDC" w:rsidRDefault="00685BDC" w14:paraId="39EEA469" w14:textId="77777777">
      <w:pPr>
        <w:autoSpaceDE w:val="0"/>
        <w:autoSpaceDN w:val="0"/>
        <w:adjustRightInd w:val="0"/>
        <w:spacing w:line="240" w:lineRule="atLeast"/>
        <w:rPr>
          <w:b/>
          <w:bCs/>
          <w:color w:val="000000"/>
          <w:sz w:val="20"/>
          <w:szCs w:val="20"/>
        </w:rPr>
      </w:pPr>
    </w:p>
    <w:p w:rsidRPr="00927CA5" w:rsidR="00685BDC" w:rsidP="00685BDC" w:rsidRDefault="00685BDC" w14:paraId="13262052" w14:textId="77777777">
      <w:pPr>
        <w:autoSpaceDE w:val="0"/>
        <w:autoSpaceDN w:val="0"/>
        <w:adjustRightInd w:val="0"/>
        <w:spacing w:line="240" w:lineRule="atLeast"/>
        <w:rPr>
          <w:b/>
          <w:bCs/>
          <w:color w:val="000000"/>
          <w:sz w:val="20"/>
          <w:szCs w:val="20"/>
        </w:rPr>
      </w:pPr>
      <w:r w:rsidRPr="00927CA5">
        <w:rPr>
          <w:b/>
          <w:bCs/>
          <w:color w:val="000000"/>
          <w:sz w:val="20"/>
          <w:szCs w:val="20"/>
        </w:rPr>
        <w:t>The following specifications call out the material and default installation requirements necessary for the floor as recommended by Robbins Sports Surfaces. In some cases, local codes, physical requirements or installer recommendation may override these methods and procedures. It is Robbins recommendation to review the specification with a Regional Sales Manager or the local Authorized Dealer before incorporating the specification into the project design. Some options impact installed cost and verification of the design and budget is advised.</w:t>
      </w:r>
    </w:p>
    <w:p w:rsidRPr="00927CA5" w:rsidR="00685BDC" w:rsidP="00685BDC" w:rsidRDefault="00685BDC" w14:paraId="38B2AAE7" w14:textId="77777777">
      <w:pPr>
        <w:autoSpaceDE w:val="0"/>
        <w:autoSpaceDN w:val="0"/>
        <w:adjustRightInd w:val="0"/>
        <w:spacing w:line="240" w:lineRule="atLeast"/>
        <w:rPr>
          <w:b/>
          <w:bCs/>
          <w:color w:val="000000"/>
          <w:sz w:val="20"/>
          <w:szCs w:val="20"/>
        </w:rPr>
      </w:pPr>
    </w:p>
    <w:p w:rsidRPr="00927CA5" w:rsidR="00685BDC" w:rsidP="00685BDC" w:rsidRDefault="00685BDC" w14:paraId="395333D7" w14:textId="77777777">
      <w:pPr>
        <w:rPr>
          <w:b/>
          <w:bCs/>
          <w:color w:val="000000"/>
          <w:sz w:val="20"/>
          <w:szCs w:val="20"/>
        </w:rPr>
      </w:pPr>
      <w:r w:rsidRPr="00927CA5">
        <w:rPr>
          <w:b/>
          <w:bCs/>
          <w:color w:val="000000"/>
          <w:sz w:val="20"/>
          <w:szCs w:val="20"/>
        </w:rPr>
        <w:t>For the name of the local Robbins representative or dealer, contact Robbins at 1-800-543-1913 or on the web at www.robbinsfloor.com.</w:t>
      </w:r>
    </w:p>
    <w:p w:rsidRPr="00927CA5" w:rsidR="00685BDC" w:rsidP="00685BDC" w:rsidRDefault="00685BDC" w14:paraId="47F8835D" w14:textId="77777777">
      <w:pPr>
        <w:pStyle w:val="Title"/>
        <w:ind w:left="0"/>
        <w:rPr>
          <w:rFonts w:ascii="Times New Roman" w:hAnsi="Times New Roman"/>
          <w:color w:val="000000"/>
          <w:sz w:val="20"/>
        </w:rPr>
      </w:pPr>
    </w:p>
    <w:p w:rsidRPr="00927CA5" w:rsidR="009428E8" w:rsidRDefault="009428E8" w14:paraId="23D472D5" w14:textId="77777777">
      <w:pPr>
        <w:pStyle w:val="Title"/>
        <w:jc w:val="center"/>
        <w:rPr>
          <w:rFonts w:ascii="Times New Roman" w:hAnsi="Times New Roman"/>
          <w:color w:val="000000"/>
          <w:sz w:val="20"/>
        </w:rPr>
      </w:pPr>
      <w:r w:rsidRPr="00927CA5">
        <w:rPr>
          <w:rFonts w:ascii="Times New Roman" w:hAnsi="Times New Roman"/>
          <w:color w:val="000000"/>
          <w:sz w:val="20"/>
        </w:rPr>
        <w:t>SECTION 09 / GUIDE SPECIFICATIONS FOR</w:t>
      </w:r>
    </w:p>
    <w:p w:rsidRPr="00927CA5" w:rsidR="00724AC2" w:rsidRDefault="009428E8" w14:paraId="28462C5F" w14:textId="77777777">
      <w:pPr>
        <w:pStyle w:val="Title"/>
        <w:jc w:val="center"/>
        <w:rPr>
          <w:rFonts w:ascii="Times New Roman" w:hAnsi="Times New Roman"/>
          <w:b/>
          <w:bCs/>
          <w:color w:val="000000"/>
          <w:sz w:val="24"/>
          <w:u w:val="single"/>
        </w:rPr>
      </w:pPr>
      <w:r w:rsidRPr="00927CA5">
        <w:rPr>
          <w:rFonts w:ascii="Times New Roman" w:hAnsi="Times New Roman"/>
          <w:b/>
          <w:bCs/>
          <w:color w:val="000000"/>
          <w:sz w:val="24"/>
          <w:u w:val="single"/>
        </w:rPr>
        <w:t>ROBBINS</w:t>
      </w:r>
      <w:r w:rsidRPr="00927CA5">
        <w:rPr>
          <w:rFonts w:ascii="Times New Roman" w:hAnsi="Times New Roman"/>
          <w:b/>
          <w:bCs/>
          <w:color w:val="000000"/>
          <w:sz w:val="24"/>
          <w:u w:val="single"/>
          <w:vertAlign w:val="superscript"/>
        </w:rPr>
        <w:t>®</w:t>
      </w:r>
      <w:r w:rsidRPr="00927CA5">
        <w:rPr>
          <w:rFonts w:ascii="Times New Roman" w:hAnsi="Times New Roman"/>
          <w:b/>
          <w:bCs/>
          <w:color w:val="000000"/>
          <w:sz w:val="24"/>
          <w:u w:val="single"/>
        </w:rPr>
        <w:t xml:space="preserve"> </w:t>
      </w:r>
      <w:r w:rsidRPr="00927CA5" w:rsidR="00685BDC">
        <w:rPr>
          <w:rFonts w:ascii="Times New Roman" w:hAnsi="Times New Roman"/>
          <w:b/>
          <w:bCs/>
          <w:color w:val="000000"/>
          <w:sz w:val="24"/>
          <w:u w:val="single"/>
        </w:rPr>
        <w:t xml:space="preserve">MVP </w:t>
      </w:r>
      <w:r w:rsidRPr="00927CA5">
        <w:rPr>
          <w:rFonts w:ascii="Times New Roman" w:hAnsi="Times New Roman"/>
          <w:b/>
          <w:bCs/>
          <w:color w:val="000000"/>
          <w:sz w:val="24"/>
          <w:u w:val="single"/>
        </w:rPr>
        <w:t>FLOOR SYSTEM</w:t>
      </w:r>
      <w:r w:rsidRPr="00927CA5" w:rsidR="00993459">
        <w:rPr>
          <w:rFonts w:ascii="Times New Roman" w:hAnsi="Times New Roman"/>
          <w:b/>
          <w:bCs/>
          <w:color w:val="000000"/>
          <w:sz w:val="24"/>
          <w:u w:val="single"/>
        </w:rPr>
        <w:t xml:space="preserve"> </w:t>
      </w:r>
    </w:p>
    <w:p w:rsidRPr="00927CA5" w:rsidR="00072B83" w:rsidP="00072B83" w:rsidRDefault="00072B83" w14:paraId="27210DEF" w14:textId="77777777">
      <w:pPr>
        <w:pStyle w:val="Title"/>
        <w:jc w:val="center"/>
        <w:rPr>
          <w:rFonts w:ascii="Times New Roman" w:hAnsi="Times New Roman"/>
          <w:sz w:val="20"/>
        </w:rPr>
      </w:pPr>
      <w:r w:rsidRPr="00927CA5">
        <w:rPr>
          <w:rFonts w:ascii="Times New Roman" w:hAnsi="Times New Roman"/>
          <w:sz w:val="20"/>
        </w:rPr>
        <w:t>(Fully DIN Certified – DIN 18032 part 2</w:t>
      </w:r>
      <w:r w:rsidRPr="00927CA5" w:rsidR="00EE7302">
        <w:rPr>
          <w:rFonts w:ascii="Times New Roman" w:hAnsi="Times New Roman"/>
          <w:sz w:val="20"/>
        </w:rPr>
        <w:t xml:space="preserve"> 2001</w:t>
      </w:r>
      <w:r w:rsidRPr="00927CA5">
        <w:rPr>
          <w:rFonts w:ascii="Times New Roman" w:hAnsi="Times New Roman"/>
          <w:sz w:val="20"/>
        </w:rPr>
        <w:t>)</w:t>
      </w:r>
    </w:p>
    <w:p w:rsidRPr="00927CA5" w:rsidR="00E23248" w:rsidP="00E23248" w:rsidRDefault="00D41278" w14:paraId="3A204000" w14:textId="77777777">
      <w:pPr>
        <w:pStyle w:val="Title"/>
        <w:jc w:val="center"/>
        <w:rPr>
          <w:rFonts w:ascii="Times New Roman" w:hAnsi="Times New Roman"/>
          <w:b/>
          <w:sz w:val="20"/>
        </w:rPr>
      </w:pPr>
      <w:r w:rsidRPr="00927CA5">
        <w:rPr>
          <w:rFonts w:ascii="Times New Roman" w:hAnsi="Times New Roman"/>
          <w:sz w:val="20"/>
        </w:rPr>
        <w:t xml:space="preserve"> </w:t>
      </w:r>
      <w:r w:rsidRPr="00927CA5" w:rsidR="00E23248">
        <w:rPr>
          <w:rFonts w:ascii="Times New Roman" w:hAnsi="Times New Roman"/>
          <w:sz w:val="20"/>
        </w:rPr>
        <w:t>(Anchored and Resilient)</w:t>
      </w:r>
    </w:p>
    <w:p w:rsidRPr="00927CA5" w:rsidR="00E23248" w:rsidRDefault="00E23248" w14:paraId="0243FFFE" w14:textId="77777777">
      <w:pPr>
        <w:pStyle w:val="Title"/>
        <w:jc w:val="center"/>
        <w:rPr>
          <w:rFonts w:ascii="Times New Roman" w:hAnsi="Times New Roman"/>
          <w:b/>
          <w:bCs/>
          <w:color w:val="000000"/>
          <w:sz w:val="24"/>
          <w:u w:val="single"/>
        </w:rPr>
      </w:pPr>
    </w:p>
    <w:p w:rsidRPr="00927CA5" w:rsidR="00072B83" w:rsidP="00072B83" w:rsidRDefault="00072B83" w14:paraId="05C06B66" w14:textId="77777777">
      <w:pPr>
        <w:numPr>
          <w:ilvl w:val="0"/>
          <w:numId w:val="1"/>
        </w:numPr>
        <w:tabs>
          <w:tab w:val="left" w:pos="5760"/>
        </w:tabs>
        <w:rPr>
          <w:b/>
          <w:color w:val="000000"/>
          <w:sz w:val="20"/>
          <w:u w:val="single"/>
        </w:rPr>
      </w:pPr>
      <w:r w:rsidRPr="00927CA5">
        <w:rPr>
          <w:b/>
          <w:color w:val="000000"/>
          <w:sz w:val="20"/>
          <w:u w:val="single"/>
        </w:rPr>
        <w:t>SECTION 096466 – WOOD ATHLETIC FLOORING</w:t>
      </w:r>
    </w:p>
    <w:p w:rsidRPr="00927CA5" w:rsidR="00072B83" w:rsidP="00072B83" w:rsidRDefault="00072B83" w14:paraId="41E4DD68" w14:textId="77777777">
      <w:pPr>
        <w:numPr>
          <w:ilvl w:val="0"/>
          <w:numId w:val="1"/>
        </w:numPr>
        <w:tabs>
          <w:tab w:val="left" w:pos="5760"/>
        </w:tabs>
        <w:rPr>
          <w:b/>
          <w:color w:val="000000"/>
          <w:sz w:val="20"/>
        </w:rPr>
      </w:pPr>
    </w:p>
    <w:p w:rsidRPr="00927CA5" w:rsidR="00072B83" w:rsidP="00072B83" w:rsidRDefault="00072B83" w14:paraId="040EB5D8" w14:textId="77777777">
      <w:pPr>
        <w:numPr>
          <w:ilvl w:val="0"/>
          <w:numId w:val="1"/>
        </w:numPr>
        <w:tabs>
          <w:tab w:val="left" w:pos="5760"/>
        </w:tabs>
        <w:rPr>
          <w:b/>
          <w:color w:val="000000"/>
          <w:sz w:val="20"/>
          <w:u w:val="single"/>
        </w:rPr>
      </w:pPr>
      <w:r w:rsidRPr="00927CA5">
        <w:rPr>
          <w:b/>
          <w:color w:val="000000"/>
          <w:sz w:val="20"/>
          <w:u w:val="single"/>
        </w:rPr>
        <w:t>PART 1-GENERAL</w:t>
      </w:r>
    </w:p>
    <w:p w:rsidRPr="00927CA5" w:rsidR="007D11C8" w:rsidP="00685BDC" w:rsidRDefault="007D11C8" w14:paraId="4362C635" w14:textId="77777777">
      <w:pPr>
        <w:numPr>
          <w:ilvl w:val="0"/>
          <w:numId w:val="1"/>
        </w:numPr>
        <w:tabs>
          <w:tab w:val="left" w:pos="5760"/>
        </w:tabs>
        <w:rPr>
          <w:b/>
          <w:color w:val="000000"/>
          <w:sz w:val="20"/>
        </w:rPr>
      </w:pPr>
    </w:p>
    <w:p w:rsidRPr="00927CA5" w:rsidR="00372D6F" w:rsidP="00372D6F" w:rsidRDefault="00372D6F" w14:paraId="3F5AB592" w14:textId="77777777">
      <w:pPr>
        <w:numPr>
          <w:ilvl w:val="0"/>
          <w:numId w:val="1"/>
        </w:numPr>
        <w:tabs>
          <w:tab w:val="left" w:pos="5760"/>
        </w:tabs>
        <w:rPr>
          <w:b/>
          <w:color w:val="000000"/>
          <w:sz w:val="20"/>
          <w:u w:val="single"/>
        </w:rPr>
      </w:pPr>
      <w:r w:rsidRPr="00927CA5">
        <w:rPr>
          <w:b/>
          <w:color w:val="000000"/>
          <w:sz w:val="20"/>
          <w:u w:val="single"/>
        </w:rPr>
        <w:t>1.1 DESCRIPTION</w:t>
      </w:r>
    </w:p>
    <w:p w:rsidRPr="008707FB" w:rsidR="00372D6F" w:rsidP="00372D6F" w:rsidRDefault="00372D6F" w14:paraId="15F48579" w14:textId="77777777">
      <w:pPr>
        <w:numPr>
          <w:ilvl w:val="1"/>
          <w:numId w:val="1"/>
        </w:numPr>
        <w:tabs>
          <w:tab w:val="left" w:pos="5760"/>
        </w:tabs>
        <w:rPr>
          <w:bCs/>
          <w:color w:val="000000"/>
          <w:sz w:val="20"/>
        </w:rPr>
      </w:pPr>
      <w:r w:rsidRPr="008707FB">
        <w:rPr>
          <w:bCs/>
          <w:color w:val="000000"/>
          <w:sz w:val="20"/>
        </w:rPr>
        <w:t>Related work specified under other sections.</w:t>
      </w:r>
    </w:p>
    <w:p w:rsidRPr="008707FB" w:rsidR="00372D6F" w:rsidP="00372D6F" w:rsidRDefault="00372D6F" w14:paraId="60B127DB" w14:textId="77777777">
      <w:pPr>
        <w:numPr>
          <w:ilvl w:val="2"/>
          <w:numId w:val="1"/>
        </w:numPr>
        <w:tabs>
          <w:tab w:val="right" w:leader="dot" w:pos="9360"/>
        </w:tabs>
        <w:rPr>
          <w:bCs/>
          <w:color w:val="000000"/>
          <w:sz w:val="20"/>
        </w:rPr>
      </w:pPr>
      <w:r w:rsidRPr="008707FB">
        <w:rPr>
          <w:bCs/>
          <w:color w:val="000000"/>
          <w:sz w:val="20"/>
        </w:rPr>
        <w:t>Concrete and Concrete Finishing</w:t>
      </w:r>
      <w:r w:rsidRPr="008707FB">
        <w:rPr>
          <w:bCs/>
          <w:color w:val="000000"/>
          <w:sz w:val="20"/>
        </w:rPr>
        <w:tab/>
      </w:r>
      <w:r w:rsidRPr="008707FB">
        <w:rPr>
          <w:bCs/>
          <w:color w:val="000000"/>
          <w:sz w:val="20"/>
        </w:rPr>
        <w:t>Section 03_ _ _</w:t>
      </w:r>
    </w:p>
    <w:p w:rsidRPr="00927CA5" w:rsidR="00372D6F" w:rsidP="00372D6F" w:rsidRDefault="00372D6F" w14:paraId="0752DF8B" w14:textId="77777777">
      <w:pPr>
        <w:numPr>
          <w:ilvl w:val="3"/>
          <w:numId w:val="1"/>
        </w:numPr>
        <w:tabs>
          <w:tab w:val="left" w:pos="5760"/>
        </w:tabs>
        <w:rPr>
          <w:color w:val="000000"/>
          <w:sz w:val="20"/>
        </w:rPr>
      </w:pPr>
      <w:r w:rsidRPr="00927CA5">
        <w:rPr>
          <w:color w:val="000000"/>
          <w:sz w:val="20"/>
        </w:rPr>
        <w:t xml:space="preserve">Concrete Slab Depression: </w:t>
      </w:r>
      <w:r w:rsidRPr="00927CA5">
        <w:rPr>
          <w:color w:val="000000"/>
          <w:sz w:val="20"/>
          <w:szCs w:val="20"/>
        </w:rPr>
        <w:t>a total of 2-</w:t>
      </w:r>
      <w:r w:rsidRPr="00927CA5" w:rsidR="00DC377A">
        <w:rPr>
          <w:color w:val="000000"/>
          <w:sz w:val="20"/>
          <w:szCs w:val="20"/>
        </w:rPr>
        <w:t>7</w:t>
      </w:r>
      <w:r w:rsidRPr="00927CA5">
        <w:rPr>
          <w:color w:val="000000"/>
          <w:sz w:val="20"/>
          <w:szCs w:val="20"/>
        </w:rPr>
        <w:t>/8” (</w:t>
      </w:r>
      <w:r w:rsidRPr="00927CA5" w:rsidR="00DC377A">
        <w:rPr>
          <w:color w:val="000000"/>
          <w:sz w:val="20"/>
          <w:szCs w:val="20"/>
        </w:rPr>
        <w:t>73</w:t>
      </w:r>
      <w:r w:rsidRPr="00927CA5">
        <w:rPr>
          <w:color w:val="000000"/>
          <w:sz w:val="20"/>
          <w:szCs w:val="20"/>
        </w:rPr>
        <w:t xml:space="preserve">mm) with  </w:t>
      </w:r>
      <w:r w:rsidRPr="00927CA5" w:rsidR="00DC377A">
        <w:rPr>
          <w:color w:val="000000"/>
          <w:sz w:val="20"/>
          <w:szCs w:val="20"/>
        </w:rPr>
        <w:t>25/32”</w:t>
      </w:r>
      <w:r w:rsidRPr="00927CA5">
        <w:rPr>
          <w:color w:val="000000"/>
          <w:sz w:val="20"/>
          <w:szCs w:val="20"/>
        </w:rPr>
        <w:t xml:space="preserve"> flooring.</w:t>
      </w:r>
    </w:p>
    <w:p w:rsidRPr="00927CA5" w:rsidR="00372D6F" w:rsidP="00372D6F" w:rsidRDefault="00372D6F" w14:paraId="115688F4" w14:textId="77777777">
      <w:pPr>
        <w:numPr>
          <w:ilvl w:val="3"/>
          <w:numId w:val="1"/>
        </w:numPr>
        <w:tabs>
          <w:tab w:val="left" w:pos="5760"/>
        </w:tabs>
        <w:rPr>
          <w:color w:val="000000"/>
          <w:sz w:val="20"/>
        </w:rPr>
      </w:pPr>
      <w:r w:rsidRPr="00927CA5">
        <w:rPr>
          <w:color w:val="000000"/>
          <w:sz w:val="20"/>
        </w:rPr>
        <w:t>Surface Finish:  steel troweled and finished smooth.</w:t>
      </w:r>
    </w:p>
    <w:p w:rsidRPr="00927CA5" w:rsidR="00372D6F" w:rsidP="00372D6F" w:rsidRDefault="00372D6F" w14:paraId="3FD0A79F" w14:textId="77777777">
      <w:pPr>
        <w:numPr>
          <w:ilvl w:val="3"/>
          <w:numId w:val="1"/>
        </w:numPr>
        <w:tabs>
          <w:tab w:val="left" w:pos="5760"/>
        </w:tabs>
        <w:rPr>
          <w:color w:val="000000"/>
          <w:sz w:val="20"/>
        </w:rPr>
      </w:pPr>
      <w:r w:rsidRPr="00927CA5">
        <w:rPr>
          <w:color w:val="000000"/>
          <w:sz w:val="20"/>
        </w:rPr>
        <w:t>Concrete Tolerance: 1/8” (3mm) in radius of 10’ (3m).</w:t>
      </w:r>
    </w:p>
    <w:p w:rsidRPr="00927CA5" w:rsidR="00372D6F" w:rsidP="00372D6F" w:rsidRDefault="00372D6F" w14:paraId="42BB5454" w14:textId="77777777">
      <w:pPr>
        <w:numPr>
          <w:ilvl w:val="3"/>
          <w:numId w:val="1"/>
        </w:numPr>
        <w:tabs>
          <w:tab w:val="left" w:pos="5760"/>
        </w:tabs>
        <w:rPr>
          <w:color w:val="000000"/>
          <w:sz w:val="20"/>
        </w:rPr>
      </w:pPr>
      <w:r w:rsidRPr="00927CA5">
        <w:rPr>
          <w:color w:val="000000"/>
          <w:sz w:val="20"/>
          <w:szCs w:val="20"/>
        </w:rPr>
        <w:t xml:space="preserve">Compressive Strength:  </w:t>
      </w:r>
      <w:r w:rsidRPr="00927CA5">
        <w:rPr>
          <w:b/>
          <w:sz w:val="20"/>
          <w:szCs w:val="20"/>
        </w:rPr>
        <w:t xml:space="preserve">Concrete shall be a minimum of 3,000 psi (21 MPa) and a maximum of 4000 psi (28MPa) compressive strength after 28 days. </w:t>
      </w:r>
    </w:p>
    <w:p w:rsidRPr="00927CA5" w:rsidR="00372D6F" w:rsidP="00372D6F" w:rsidRDefault="00372D6F" w14:paraId="279F04FE" w14:textId="77777777">
      <w:pPr>
        <w:tabs>
          <w:tab w:val="left" w:pos="5760"/>
        </w:tabs>
        <w:ind w:left="1440"/>
        <w:rPr>
          <w:sz w:val="20"/>
          <w:szCs w:val="20"/>
        </w:rPr>
      </w:pPr>
      <w:r w:rsidRPr="00927CA5">
        <w:rPr>
          <w:b/>
          <w:sz w:val="20"/>
          <w:szCs w:val="20"/>
        </w:rPr>
        <w:t xml:space="preserve">Concrete shall be free of washed river gravel, pea gravel, flint or hardener additives.  No lightweight concrete. </w:t>
      </w:r>
    </w:p>
    <w:p w:rsidRPr="00927CA5" w:rsidR="00372D6F" w:rsidP="00372D6F" w:rsidRDefault="00372D6F" w14:paraId="1A8F3C06" w14:textId="77777777">
      <w:pPr>
        <w:numPr>
          <w:ilvl w:val="3"/>
          <w:numId w:val="1"/>
        </w:numPr>
        <w:tabs>
          <w:tab w:val="left" w:pos="5760"/>
        </w:tabs>
        <w:rPr>
          <w:color w:val="000000"/>
          <w:sz w:val="20"/>
        </w:rPr>
      </w:pPr>
      <w:r w:rsidRPr="00927CA5">
        <w:rPr>
          <w:color w:val="000000"/>
          <w:sz w:val="20"/>
        </w:rPr>
        <w:t>Floor Flatness and Floor Levelness (FF and FL) numbers are not recognized.</w:t>
      </w:r>
    </w:p>
    <w:p w:rsidRPr="008707FB" w:rsidR="00372D6F" w:rsidP="00372D6F" w:rsidRDefault="00372D6F" w14:paraId="03FE6B0E" w14:textId="77777777">
      <w:pPr>
        <w:numPr>
          <w:ilvl w:val="2"/>
          <w:numId w:val="1"/>
        </w:numPr>
        <w:tabs>
          <w:tab w:val="right" w:leader="dot" w:pos="9360"/>
        </w:tabs>
        <w:rPr>
          <w:bCs/>
          <w:color w:val="000000"/>
          <w:sz w:val="20"/>
        </w:rPr>
      </w:pPr>
      <w:r w:rsidRPr="008707FB">
        <w:rPr>
          <w:bCs/>
          <w:color w:val="000000"/>
          <w:sz w:val="20"/>
        </w:rPr>
        <w:t xml:space="preserve">Membrane Waterproofing and </w:t>
      </w:r>
      <w:proofErr w:type="spellStart"/>
      <w:r w:rsidRPr="008707FB">
        <w:rPr>
          <w:bCs/>
          <w:color w:val="000000"/>
          <w:sz w:val="20"/>
        </w:rPr>
        <w:t>Dampproofing</w:t>
      </w:r>
      <w:proofErr w:type="spellEnd"/>
      <w:r w:rsidRPr="008707FB">
        <w:rPr>
          <w:bCs/>
          <w:color w:val="000000"/>
          <w:sz w:val="20"/>
        </w:rPr>
        <w:tab/>
      </w:r>
      <w:r w:rsidRPr="008707FB">
        <w:rPr>
          <w:bCs/>
          <w:color w:val="000000"/>
          <w:sz w:val="20"/>
        </w:rPr>
        <w:t>Section 07_ _ _</w:t>
      </w:r>
    </w:p>
    <w:p w:rsidRPr="00927CA5" w:rsidR="00372D6F" w:rsidP="00372D6F" w:rsidRDefault="00372D6F" w14:paraId="525DA664" w14:textId="77777777">
      <w:pPr>
        <w:numPr>
          <w:ilvl w:val="3"/>
          <w:numId w:val="1"/>
        </w:numPr>
        <w:tabs>
          <w:tab w:val="left" w:pos="5760"/>
        </w:tabs>
        <w:rPr>
          <w:color w:val="000000"/>
          <w:sz w:val="20"/>
        </w:rPr>
      </w:pPr>
      <w:r w:rsidRPr="00927CA5">
        <w:rPr>
          <w:color w:val="000000"/>
          <w:sz w:val="20"/>
        </w:rPr>
        <w:t>Concrete subfloors on or below grade shall be adequately waterproofed beneath the slab and at the perimeter walls and on the earth side of below grade walls by general contractor using suitable type membrane.</w:t>
      </w:r>
    </w:p>
    <w:p w:rsidRPr="00927CA5" w:rsidR="00372D6F" w:rsidP="00372D6F" w:rsidRDefault="00372D6F" w14:paraId="6DC52DE8" w14:textId="77777777">
      <w:pPr>
        <w:numPr>
          <w:ilvl w:val="3"/>
          <w:numId w:val="1"/>
        </w:numPr>
        <w:tabs>
          <w:tab w:val="left" w:pos="5760"/>
        </w:tabs>
        <w:rPr>
          <w:color w:val="000000"/>
          <w:sz w:val="20"/>
        </w:rPr>
      </w:pPr>
      <w:r w:rsidRPr="00927CA5">
        <w:rPr>
          <w:color w:val="000000"/>
          <w:sz w:val="20"/>
        </w:rPr>
        <w:t xml:space="preserve">Sand-Poly-Sand slab construction </w:t>
      </w:r>
      <w:r w:rsidRPr="00927CA5">
        <w:rPr>
          <w:b/>
          <w:color w:val="000000"/>
          <w:sz w:val="20"/>
          <w:u w:val="single"/>
        </w:rPr>
        <w:t>is not</w:t>
      </w:r>
      <w:r w:rsidRPr="00927CA5">
        <w:rPr>
          <w:color w:val="000000"/>
          <w:sz w:val="20"/>
        </w:rPr>
        <w:t xml:space="preserve"> an acceptable construction.</w:t>
      </w:r>
    </w:p>
    <w:p w:rsidRPr="008707FB" w:rsidR="00372D6F" w:rsidP="00372D6F" w:rsidRDefault="00372D6F" w14:paraId="407F067B" w14:textId="77777777">
      <w:pPr>
        <w:numPr>
          <w:ilvl w:val="2"/>
          <w:numId w:val="1"/>
        </w:numPr>
        <w:tabs>
          <w:tab w:val="right" w:leader="dot" w:pos="9360"/>
        </w:tabs>
        <w:rPr>
          <w:bCs/>
          <w:color w:val="000000"/>
          <w:sz w:val="20"/>
        </w:rPr>
      </w:pPr>
      <w:r w:rsidRPr="008707FB">
        <w:rPr>
          <w:bCs/>
          <w:color w:val="000000"/>
          <w:sz w:val="20"/>
        </w:rPr>
        <w:t>Thresholds</w:t>
      </w:r>
      <w:r w:rsidRPr="008707FB">
        <w:rPr>
          <w:bCs/>
          <w:color w:val="000000"/>
          <w:sz w:val="20"/>
        </w:rPr>
        <w:tab/>
      </w:r>
      <w:r w:rsidRPr="008707FB">
        <w:rPr>
          <w:bCs/>
          <w:color w:val="000000"/>
          <w:sz w:val="20"/>
        </w:rPr>
        <w:t>Section 08_ _ _</w:t>
      </w:r>
    </w:p>
    <w:p w:rsidRPr="008707FB" w:rsidR="00372D6F" w:rsidP="00685BDC" w:rsidRDefault="00372D6F" w14:paraId="6428776B" w14:textId="77777777">
      <w:pPr>
        <w:numPr>
          <w:ilvl w:val="2"/>
          <w:numId w:val="1"/>
        </w:numPr>
        <w:tabs>
          <w:tab w:val="right" w:leader="dot" w:pos="9360"/>
        </w:tabs>
        <w:rPr>
          <w:bCs/>
          <w:color w:val="000000"/>
          <w:sz w:val="20"/>
          <w:szCs w:val="20"/>
        </w:rPr>
      </w:pPr>
      <w:r w:rsidRPr="008707FB">
        <w:rPr>
          <w:bCs/>
          <w:color w:val="000000"/>
          <w:sz w:val="20"/>
        </w:rPr>
        <w:t>Game Standard Inserts</w:t>
      </w:r>
      <w:r w:rsidRPr="008707FB">
        <w:rPr>
          <w:bCs/>
          <w:color w:val="000000"/>
          <w:sz w:val="20"/>
        </w:rPr>
        <w:tab/>
      </w:r>
      <w:r w:rsidRPr="008707FB">
        <w:rPr>
          <w:bCs/>
          <w:color w:val="000000"/>
          <w:sz w:val="20"/>
        </w:rPr>
        <w:t>Section 11_ _ _</w:t>
      </w:r>
    </w:p>
    <w:p w:rsidRPr="00927CA5" w:rsidR="00372D6F" w:rsidP="00372D6F" w:rsidRDefault="00372D6F" w14:paraId="7F7A42CC" w14:textId="77777777">
      <w:pPr>
        <w:tabs>
          <w:tab w:val="right" w:leader="dot" w:pos="9360"/>
        </w:tabs>
        <w:rPr>
          <w:b/>
          <w:color w:val="000000"/>
          <w:sz w:val="20"/>
        </w:rPr>
      </w:pPr>
    </w:p>
    <w:p w:rsidRPr="00927CA5" w:rsidR="00372D6F" w:rsidP="00372D6F" w:rsidRDefault="00372D6F" w14:paraId="106180C7" w14:textId="77777777">
      <w:pPr>
        <w:tabs>
          <w:tab w:val="left" w:pos="5760"/>
        </w:tabs>
        <w:rPr>
          <w:b/>
          <w:sz w:val="20"/>
          <w:u w:val="single"/>
        </w:rPr>
      </w:pPr>
      <w:r w:rsidRPr="00927CA5">
        <w:rPr>
          <w:b/>
          <w:sz w:val="20"/>
          <w:u w:val="single"/>
        </w:rPr>
        <w:t>1.2 REFERENCES</w:t>
      </w:r>
    </w:p>
    <w:p w:rsidRPr="00927CA5" w:rsidR="00372D6F" w:rsidP="00372D6F" w:rsidRDefault="00372D6F" w14:paraId="0795FEBB" w14:textId="77777777">
      <w:pPr>
        <w:numPr>
          <w:ilvl w:val="1"/>
          <w:numId w:val="5"/>
        </w:numPr>
        <w:tabs>
          <w:tab w:val="left" w:pos="5760"/>
        </w:tabs>
        <w:rPr>
          <w:sz w:val="20"/>
        </w:rPr>
      </w:pPr>
      <w:r w:rsidRPr="008707FB">
        <w:rPr>
          <w:bCs/>
          <w:sz w:val="20"/>
        </w:rPr>
        <w:t>MFMA</w:t>
      </w:r>
      <w:r w:rsidRPr="00927CA5">
        <w:rPr>
          <w:sz w:val="20"/>
        </w:rPr>
        <w:t>- Maple Flooring Manufacturers Association</w:t>
      </w:r>
    </w:p>
    <w:p w:rsidRPr="00927CA5" w:rsidR="00372D6F" w:rsidP="00372D6F" w:rsidRDefault="00372D6F" w14:paraId="2059F466" w14:textId="77777777">
      <w:pPr>
        <w:numPr>
          <w:ilvl w:val="1"/>
          <w:numId w:val="5"/>
        </w:numPr>
        <w:tabs>
          <w:tab w:val="left" w:pos="5760"/>
        </w:tabs>
        <w:rPr>
          <w:sz w:val="20"/>
        </w:rPr>
      </w:pPr>
      <w:r w:rsidRPr="008707FB">
        <w:rPr>
          <w:bCs/>
          <w:sz w:val="20"/>
        </w:rPr>
        <w:t>FSC</w:t>
      </w:r>
      <w:r w:rsidRPr="00927CA5">
        <w:rPr>
          <w:b/>
          <w:sz w:val="20"/>
        </w:rPr>
        <w:t xml:space="preserve">- </w:t>
      </w:r>
      <w:smartTag w:uri="urn:schemas-microsoft-com:office:smarttags" w:element="PlaceType">
        <w:r w:rsidRPr="00927CA5">
          <w:rPr>
            <w:sz w:val="20"/>
          </w:rPr>
          <w:t>Forest</w:t>
        </w:r>
      </w:smartTag>
      <w:r w:rsidRPr="00927CA5">
        <w:rPr>
          <w:sz w:val="20"/>
        </w:rPr>
        <w:t xml:space="preserve"> Stewardship Council</w:t>
      </w:r>
    </w:p>
    <w:p w:rsidRPr="008707FB" w:rsidR="00372D6F" w:rsidP="00372D6F" w:rsidRDefault="00372D6F" w14:paraId="3601A3D4" w14:textId="77777777">
      <w:pPr>
        <w:numPr>
          <w:ilvl w:val="1"/>
          <w:numId w:val="5"/>
        </w:numPr>
        <w:tabs>
          <w:tab w:val="left" w:pos="5760"/>
        </w:tabs>
        <w:rPr>
          <w:bCs/>
          <w:sz w:val="20"/>
        </w:rPr>
      </w:pPr>
      <w:r w:rsidRPr="008707FB">
        <w:rPr>
          <w:bCs/>
          <w:sz w:val="20"/>
        </w:rPr>
        <w:t>DIN 18032 Part 2- Performance Test</w:t>
      </w:r>
    </w:p>
    <w:p w:rsidRPr="00927CA5" w:rsidR="00372D6F" w:rsidP="00685BDC" w:rsidRDefault="00372D6F" w14:paraId="77F6CD62" w14:textId="77777777">
      <w:pPr>
        <w:tabs>
          <w:tab w:val="right" w:leader="dot" w:pos="9360"/>
        </w:tabs>
        <w:rPr>
          <w:color w:val="000000"/>
          <w:sz w:val="20"/>
          <w:szCs w:val="20"/>
        </w:rPr>
      </w:pPr>
    </w:p>
    <w:p w:rsidRPr="00927CA5" w:rsidR="008F2A1D" w:rsidP="006644EF" w:rsidRDefault="008F2A1D" w14:paraId="523232D8" w14:textId="77777777">
      <w:pPr>
        <w:tabs>
          <w:tab w:val="left" w:pos="5760"/>
        </w:tabs>
        <w:rPr>
          <w:b/>
          <w:color w:val="0000FF"/>
          <w:sz w:val="20"/>
          <w:szCs w:val="20"/>
        </w:rPr>
      </w:pPr>
    </w:p>
    <w:p w:rsidRPr="00927CA5" w:rsidR="00372D6F" w:rsidP="00372D6F" w:rsidRDefault="00372D6F" w14:paraId="6AD56740" w14:textId="77777777">
      <w:pPr>
        <w:tabs>
          <w:tab w:val="left" w:pos="5760"/>
        </w:tabs>
        <w:rPr>
          <w:b/>
          <w:sz w:val="20"/>
          <w:u w:val="single"/>
        </w:rPr>
      </w:pPr>
      <w:r w:rsidRPr="00927CA5">
        <w:rPr>
          <w:b/>
          <w:sz w:val="20"/>
          <w:u w:val="single"/>
        </w:rPr>
        <w:t>1.3 QUALITY ASSURANCE</w:t>
      </w:r>
    </w:p>
    <w:p w:rsidRPr="008707FB" w:rsidR="00372D6F" w:rsidP="00372D6F" w:rsidRDefault="00372D6F" w14:paraId="17E6F9D7" w14:textId="77777777">
      <w:pPr>
        <w:numPr>
          <w:ilvl w:val="1"/>
          <w:numId w:val="39"/>
        </w:numPr>
        <w:tabs>
          <w:tab w:val="left" w:pos="5760"/>
        </w:tabs>
        <w:rPr>
          <w:bCs/>
          <w:sz w:val="20"/>
        </w:rPr>
      </w:pPr>
      <w:r w:rsidRPr="008707FB">
        <w:rPr>
          <w:bCs/>
          <w:sz w:val="20"/>
        </w:rPr>
        <w:t>Floor System Manufacturer Qualifications</w:t>
      </w:r>
    </w:p>
    <w:p w:rsidRPr="00927CA5" w:rsidR="00372D6F" w:rsidP="00372D6F" w:rsidRDefault="00372D6F" w14:paraId="130B5CB0" w14:textId="77777777">
      <w:pPr>
        <w:numPr>
          <w:ilvl w:val="2"/>
          <w:numId w:val="39"/>
        </w:numPr>
        <w:tabs>
          <w:tab w:val="left" w:pos="5760"/>
        </w:tabs>
        <w:rPr>
          <w:color w:val="000000"/>
          <w:sz w:val="20"/>
        </w:rPr>
      </w:pPr>
      <w:r w:rsidRPr="00927CA5">
        <w:rPr>
          <w:sz w:val="20"/>
        </w:rPr>
        <w:t xml:space="preserve">Basis of design shall be </w:t>
      </w:r>
      <w:r w:rsidRPr="00927CA5">
        <w:rPr>
          <w:b/>
          <w:sz w:val="20"/>
        </w:rPr>
        <w:t>MVP</w:t>
      </w:r>
      <w:r w:rsidRPr="00927CA5">
        <w:rPr>
          <w:sz w:val="20"/>
        </w:rPr>
        <w:t xml:space="preserve"> floor system as provided by Robbins Sports Surfaces.</w:t>
      </w:r>
    </w:p>
    <w:p w:rsidRPr="00927CA5" w:rsidR="00372D6F" w:rsidP="00372D6F" w:rsidRDefault="00372D6F" w14:paraId="35EF8C87" w14:textId="77777777">
      <w:pPr>
        <w:numPr>
          <w:ilvl w:val="2"/>
          <w:numId w:val="39"/>
        </w:numPr>
        <w:tabs>
          <w:tab w:val="left" w:pos="5760"/>
        </w:tabs>
        <w:rPr>
          <w:color w:val="000000"/>
          <w:sz w:val="20"/>
        </w:rPr>
      </w:pPr>
      <w:r w:rsidRPr="00927CA5">
        <w:rPr>
          <w:sz w:val="20"/>
        </w:rPr>
        <w:t xml:space="preserve">Manufacturer shall be an established firm experienced in field and have been in business or a minimum of ten (10) years; Robbins, </w:t>
      </w:r>
      <w:r w:rsidRPr="00927CA5">
        <w:rPr>
          <w:color w:val="000000"/>
          <w:sz w:val="20"/>
        </w:rPr>
        <w:t>Inc. or an approved equal.</w:t>
      </w:r>
    </w:p>
    <w:p w:rsidRPr="00927CA5" w:rsidR="00372D6F" w:rsidP="00372D6F" w:rsidRDefault="00372D6F" w14:paraId="41EEE08C" w14:textId="77777777">
      <w:pPr>
        <w:numPr>
          <w:ilvl w:val="2"/>
          <w:numId w:val="39"/>
        </w:numPr>
        <w:tabs>
          <w:tab w:val="left" w:pos="5760"/>
        </w:tabs>
        <w:rPr>
          <w:sz w:val="20"/>
          <w:szCs w:val="20"/>
        </w:rPr>
      </w:pPr>
      <w:r w:rsidRPr="00927CA5">
        <w:rPr>
          <w:sz w:val="20"/>
          <w:szCs w:val="20"/>
        </w:rPr>
        <w:t>Manufacturer will be a member in good standing of the Maple Flooring Manufacturers Association (MFMA).</w:t>
      </w:r>
    </w:p>
    <w:p w:rsidRPr="008707FB" w:rsidR="00372D6F" w:rsidP="00372D6F" w:rsidRDefault="00372D6F" w14:paraId="04293BF8" w14:textId="77777777">
      <w:pPr>
        <w:numPr>
          <w:ilvl w:val="1"/>
          <w:numId w:val="39"/>
        </w:numPr>
        <w:tabs>
          <w:tab w:val="left" w:pos="5760"/>
        </w:tabs>
        <w:rPr>
          <w:bCs/>
          <w:color w:val="000000"/>
          <w:sz w:val="20"/>
        </w:rPr>
      </w:pPr>
      <w:r w:rsidRPr="008707FB">
        <w:rPr>
          <w:bCs/>
          <w:color w:val="000000"/>
          <w:sz w:val="20"/>
        </w:rPr>
        <w:t>Floor Contractor/Installer Qualifications and Certifications</w:t>
      </w:r>
    </w:p>
    <w:p w:rsidRPr="00927CA5" w:rsidR="00372D6F" w:rsidP="00372D6F" w:rsidRDefault="00372D6F" w14:paraId="3CEE5C28" w14:textId="77777777">
      <w:pPr>
        <w:numPr>
          <w:ilvl w:val="2"/>
          <w:numId w:val="39"/>
        </w:numPr>
        <w:tabs>
          <w:tab w:val="left" w:pos="5760"/>
        </w:tabs>
        <w:rPr>
          <w:color w:val="000000"/>
          <w:sz w:val="20"/>
        </w:rPr>
      </w:pPr>
      <w:r w:rsidRPr="00927CA5">
        <w:rPr>
          <w:color w:val="000000"/>
          <w:sz w:val="20"/>
        </w:rPr>
        <w:t>Flooring contractor shall be a firm experienced in flooring field and approved by manufacturer.</w:t>
      </w:r>
    </w:p>
    <w:p w:rsidRPr="00927CA5" w:rsidR="00372D6F" w:rsidP="00372D6F" w:rsidRDefault="00372D6F" w14:paraId="1F5233D0" w14:textId="77777777">
      <w:pPr>
        <w:numPr>
          <w:ilvl w:val="2"/>
          <w:numId w:val="39"/>
        </w:numPr>
        <w:tabs>
          <w:tab w:val="left" w:pos="5760"/>
        </w:tabs>
        <w:rPr>
          <w:color w:val="000000"/>
          <w:sz w:val="20"/>
        </w:rPr>
      </w:pPr>
      <w:r w:rsidRPr="00927CA5">
        <w:rPr>
          <w:color w:val="000000"/>
          <w:sz w:val="20"/>
        </w:rPr>
        <w:t>Submit a list of at least three completed projects of similar magnitude and complexity.</w:t>
      </w:r>
    </w:p>
    <w:p w:rsidRPr="008707FB" w:rsidR="00372D6F" w:rsidP="00372D6F" w:rsidRDefault="00372D6F" w14:paraId="2F9A7EC4" w14:textId="77777777">
      <w:pPr>
        <w:numPr>
          <w:ilvl w:val="1"/>
          <w:numId w:val="39"/>
        </w:numPr>
        <w:tabs>
          <w:tab w:val="left" w:pos="5760"/>
        </w:tabs>
        <w:rPr>
          <w:bCs/>
          <w:color w:val="000000"/>
          <w:sz w:val="20"/>
          <w:szCs w:val="20"/>
        </w:rPr>
      </w:pPr>
      <w:r w:rsidRPr="008707FB">
        <w:rPr>
          <w:bCs/>
          <w:color w:val="000000"/>
          <w:sz w:val="20"/>
          <w:szCs w:val="20"/>
        </w:rPr>
        <w:lastRenderedPageBreak/>
        <w:t>Surface Appearance (Available option)</w:t>
      </w:r>
    </w:p>
    <w:p w:rsidRPr="00927CA5" w:rsidR="00372D6F" w:rsidP="00372D6F" w:rsidRDefault="00372D6F" w14:paraId="54FDF4A0" w14:textId="77777777">
      <w:pPr>
        <w:numPr>
          <w:ilvl w:val="2"/>
          <w:numId w:val="39"/>
        </w:numPr>
        <w:tabs>
          <w:tab w:val="left" w:pos="5760"/>
        </w:tabs>
        <w:rPr>
          <w:sz w:val="20"/>
          <w:szCs w:val="20"/>
        </w:rPr>
      </w:pPr>
      <w:r w:rsidRPr="00927CA5">
        <w:rPr>
          <w:sz w:val="20"/>
          <w:szCs w:val="20"/>
        </w:rPr>
        <w:t xml:space="preserve">Expansion spacing to accommodate normal increases in Equilibrium Moisture Content (EMC) shall be placed uniformly between each flooring board throughout entire floor, spaces are not to exceed 1/64” (0.4mm) at time of installation.  </w:t>
      </w:r>
    </w:p>
    <w:p w:rsidRPr="00927CA5" w:rsidR="00372D6F" w:rsidP="00372D6F" w:rsidRDefault="00372D6F" w14:paraId="2D9E8CA5" w14:textId="77777777">
      <w:pPr>
        <w:numPr>
          <w:ilvl w:val="2"/>
          <w:numId w:val="39"/>
        </w:numPr>
        <w:tabs>
          <w:tab w:val="left" w:pos="5760"/>
        </w:tabs>
        <w:rPr>
          <w:color w:val="000000"/>
          <w:sz w:val="20"/>
          <w:szCs w:val="20"/>
        </w:rPr>
      </w:pPr>
      <w:r w:rsidRPr="00927CA5">
        <w:rPr>
          <w:color w:val="000000"/>
          <w:sz w:val="20"/>
          <w:szCs w:val="20"/>
        </w:rPr>
        <w:t>Expansion spacing will be installed to allow for normal expected increases in Equilibrium Wood Moisture Content (EMC).</w:t>
      </w:r>
    </w:p>
    <w:p w:rsidRPr="008707FB" w:rsidR="00372D6F" w:rsidP="00372D6F" w:rsidRDefault="00372D6F" w14:paraId="36866CB6" w14:textId="77777777">
      <w:pPr>
        <w:numPr>
          <w:ilvl w:val="1"/>
          <w:numId w:val="39"/>
        </w:numPr>
        <w:tabs>
          <w:tab w:val="left" w:pos="5760"/>
        </w:tabs>
        <w:rPr>
          <w:bCs/>
          <w:sz w:val="20"/>
          <w:szCs w:val="20"/>
        </w:rPr>
      </w:pPr>
      <w:r w:rsidRPr="008707FB">
        <w:rPr>
          <w:bCs/>
          <w:color w:val="000000"/>
          <w:sz w:val="20"/>
          <w:szCs w:val="20"/>
        </w:rPr>
        <w:t>S</w:t>
      </w:r>
      <w:r w:rsidRPr="008707FB">
        <w:rPr>
          <w:bCs/>
          <w:sz w:val="20"/>
          <w:szCs w:val="20"/>
        </w:rPr>
        <w:t xml:space="preserve">ystem Performance Requirements:  </w:t>
      </w:r>
    </w:p>
    <w:p w:rsidRPr="00927CA5" w:rsidR="003A2C5E" w:rsidP="00372D6F" w:rsidRDefault="003A2C5E" w14:paraId="5E0542A1" w14:textId="77777777">
      <w:pPr>
        <w:numPr>
          <w:ilvl w:val="3"/>
          <w:numId w:val="39"/>
        </w:numPr>
        <w:tabs>
          <w:tab w:val="left" w:pos="5760"/>
        </w:tabs>
        <w:rPr>
          <w:sz w:val="20"/>
          <w:szCs w:val="20"/>
        </w:rPr>
      </w:pPr>
      <w:r w:rsidRPr="00927CA5">
        <w:rPr>
          <w:sz w:val="20"/>
          <w:szCs w:val="20"/>
        </w:rPr>
        <w:t xml:space="preserve">UNIFORMITY in SYSTEM DESIGN </w:t>
      </w:r>
    </w:p>
    <w:p w:rsidRPr="00927CA5" w:rsidR="003A2C5E" w:rsidP="003A2C5E" w:rsidRDefault="003A2C5E" w14:paraId="0ADA0364" w14:textId="77777777">
      <w:pPr>
        <w:numPr>
          <w:ilvl w:val="4"/>
          <w:numId w:val="39"/>
        </w:numPr>
        <w:tabs>
          <w:tab w:val="left" w:pos="5760"/>
        </w:tabs>
        <w:rPr>
          <w:sz w:val="20"/>
          <w:szCs w:val="20"/>
        </w:rPr>
      </w:pPr>
      <w:r w:rsidRPr="00927CA5">
        <w:rPr>
          <w:sz w:val="20"/>
          <w:szCs w:val="20"/>
        </w:rPr>
        <w:t>System subfloor must be fully factory laminated and profiled.</w:t>
      </w:r>
    </w:p>
    <w:p w:rsidRPr="00927CA5" w:rsidR="003A2C5E" w:rsidP="003A2C5E" w:rsidRDefault="003A2C5E" w14:paraId="68C0D231" w14:textId="77777777">
      <w:pPr>
        <w:numPr>
          <w:ilvl w:val="4"/>
          <w:numId w:val="39"/>
        </w:numPr>
        <w:tabs>
          <w:tab w:val="left" w:pos="5760"/>
        </w:tabs>
        <w:rPr>
          <w:sz w:val="20"/>
          <w:szCs w:val="20"/>
        </w:rPr>
      </w:pPr>
      <w:r w:rsidRPr="00927CA5">
        <w:rPr>
          <w:sz w:val="20"/>
          <w:szCs w:val="20"/>
        </w:rPr>
        <w:t>System anchoring must not have hard connections to active layers of flooring system.</w:t>
      </w:r>
    </w:p>
    <w:p w:rsidRPr="00927CA5" w:rsidR="003A2C5E" w:rsidP="003A2C5E" w:rsidRDefault="003A2C5E" w14:paraId="484C8ADA" w14:textId="77777777">
      <w:pPr>
        <w:numPr>
          <w:ilvl w:val="4"/>
          <w:numId w:val="39"/>
        </w:numPr>
        <w:tabs>
          <w:tab w:val="left" w:pos="5760"/>
        </w:tabs>
        <w:rPr>
          <w:sz w:val="20"/>
          <w:szCs w:val="20"/>
        </w:rPr>
      </w:pPr>
      <w:r w:rsidRPr="00927CA5">
        <w:rPr>
          <w:sz w:val="20"/>
          <w:szCs w:val="20"/>
        </w:rPr>
        <w:t xml:space="preserve">Each subfloor panel must have minimum </w:t>
      </w:r>
      <w:r w:rsidRPr="00927CA5" w:rsidR="00F85CC8">
        <w:rPr>
          <w:sz w:val="20"/>
          <w:szCs w:val="20"/>
        </w:rPr>
        <w:t>eleven (11)</w:t>
      </w:r>
      <w:r w:rsidRPr="00927CA5" w:rsidR="00EB0E11">
        <w:rPr>
          <w:sz w:val="20"/>
          <w:szCs w:val="20"/>
        </w:rPr>
        <w:t xml:space="preserve"> anchoring points.  </w:t>
      </w:r>
    </w:p>
    <w:p w:rsidRPr="00927CA5" w:rsidR="00372D6F" w:rsidP="00372D6F" w:rsidRDefault="00372D6F" w14:paraId="3B7799FF" w14:textId="77777777">
      <w:pPr>
        <w:numPr>
          <w:ilvl w:val="3"/>
          <w:numId w:val="39"/>
        </w:numPr>
        <w:tabs>
          <w:tab w:val="left" w:pos="5760"/>
        </w:tabs>
        <w:rPr>
          <w:sz w:val="20"/>
          <w:szCs w:val="20"/>
        </w:rPr>
      </w:pPr>
      <w:r w:rsidRPr="00927CA5">
        <w:rPr>
          <w:sz w:val="20"/>
          <w:szCs w:val="20"/>
        </w:rPr>
        <w:t>DAMPING – Time to Total Damping where total damping is considered at ≤ 2ms</w:t>
      </w:r>
      <w:r w:rsidRPr="00927CA5">
        <w:rPr>
          <w:sz w:val="20"/>
          <w:szCs w:val="20"/>
          <w:vertAlign w:val="superscript"/>
        </w:rPr>
        <w:t>-2</w:t>
      </w:r>
      <w:r w:rsidRPr="00927CA5">
        <w:rPr>
          <w:sz w:val="20"/>
          <w:szCs w:val="20"/>
        </w:rPr>
        <w:t xml:space="preserve"> acceleration</w:t>
      </w:r>
    </w:p>
    <w:p w:rsidRPr="00927CA5" w:rsidR="00372D6F" w:rsidP="00372D6F" w:rsidRDefault="00372D6F" w14:paraId="765BAC71" w14:textId="77777777">
      <w:pPr>
        <w:numPr>
          <w:ilvl w:val="4"/>
          <w:numId w:val="39"/>
        </w:numPr>
        <w:tabs>
          <w:tab w:val="left" w:pos="5760"/>
        </w:tabs>
        <w:rPr>
          <w:sz w:val="20"/>
          <w:szCs w:val="20"/>
        </w:rPr>
      </w:pPr>
      <w:r w:rsidRPr="00927CA5">
        <w:rPr>
          <w:sz w:val="20"/>
          <w:szCs w:val="20"/>
        </w:rPr>
        <w:t xml:space="preserve">Time to total Damping shall be ≤ 45 milliseconds at both 50 and 85cm.  </w:t>
      </w:r>
    </w:p>
    <w:p w:rsidRPr="00927CA5" w:rsidR="00372D6F" w:rsidP="00372D6F" w:rsidRDefault="00372D6F" w14:paraId="35F35EF7" w14:textId="77777777">
      <w:pPr>
        <w:numPr>
          <w:ilvl w:val="3"/>
          <w:numId w:val="39"/>
        </w:numPr>
        <w:tabs>
          <w:tab w:val="left" w:pos="5760"/>
        </w:tabs>
        <w:rPr>
          <w:sz w:val="20"/>
          <w:szCs w:val="20"/>
        </w:rPr>
      </w:pPr>
      <w:r w:rsidRPr="00927CA5">
        <w:rPr>
          <w:sz w:val="20"/>
          <w:szCs w:val="20"/>
        </w:rPr>
        <w:t>DIN –DIN 18032 part 2 2001.</w:t>
      </w:r>
    </w:p>
    <w:p w:rsidRPr="00927CA5" w:rsidR="00372D6F" w:rsidP="00372D6F" w:rsidRDefault="00372D6F" w14:paraId="548F0392" w14:textId="77777777">
      <w:pPr>
        <w:numPr>
          <w:ilvl w:val="4"/>
          <w:numId w:val="39"/>
        </w:numPr>
        <w:tabs>
          <w:tab w:val="left" w:pos="5760"/>
        </w:tabs>
        <w:rPr>
          <w:sz w:val="20"/>
          <w:szCs w:val="20"/>
        </w:rPr>
      </w:pPr>
      <w:r w:rsidRPr="008707FB">
        <w:rPr>
          <w:bCs/>
          <w:sz w:val="20"/>
          <w:szCs w:val="20"/>
        </w:rPr>
        <w:t>MVP</w:t>
      </w:r>
      <w:r w:rsidRPr="00927CA5">
        <w:rPr>
          <w:sz w:val="20"/>
          <w:szCs w:val="20"/>
        </w:rPr>
        <w:t xml:space="preserve"> meets or exceeds </w:t>
      </w:r>
      <w:r w:rsidRPr="008707FB">
        <w:rPr>
          <w:sz w:val="20"/>
          <w:szCs w:val="20"/>
        </w:rPr>
        <w:t>all 6 criteria of DIN 18032 Part II 2001</w:t>
      </w:r>
      <w:r w:rsidRPr="00927CA5">
        <w:rPr>
          <w:b/>
          <w:sz w:val="20"/>
          <w:szCs w:val="20"/>
        </w:rPr>
        <w:t>.</w:t>
      </w:r>
    </w:p>
    <w:p w:rsidRPr="00927CA5" w:rsidR="00372D6F" w:rsidP="00372D6F" w:rsidRDefault="00372D6F" w14:paraId="0D88C9B7" w14:textId="77777777">
      <w:pPr>
        <w:numPr>
          <w:ilvl w:val="4"/>
          <w:numId w:val="39"/>
        </w:numPr>
        <w:tabs>
          <w:tab w:val="left" w:pos="5760"/>
        </w:tabs>
        <w:rPr>
          <w:sz w:val="20"/>
          <w:szCs w:val="20"/>
        </w:rPr>
      </w:pPr>
      <w:r w:rsidRPr="00927CA5">
        <w:rPr>
          <w:sz w:val="20"/>
          <w:szCs w:val="20"/>
        </w:rPr>
        <w:t>Independent testing report shall be provided as part of the bid qualification process and submittal process if requested.</w:t>
      </w:r>
    </w:p>
    <w:p w:rsidRPr="00927CA5" w:rsidR="00372D6F" w:rsidP="00372D6F" w:rsidRDefault="00372D6F" w14:paraId="53AF2481" w14:textId="77777777">
      <w:pPr>
        <w:numPr>
          <w:ilvl w:val="3"/>
          <w:numId w:val="39"/>
        </w:numPr>
        <w:tabs>
          <w:tab w:val="left" w:pos="5760"/>
        </w:tabs>
        <w:rPr>
          <w:sz w:val="20"/>
          <w:szCs w:val="20"/>
        </w:rPr>
      </w:pPr>
      <w:r w:rsidRPr="00927CA5">
        <w:rPr>
          <w:sz w:val="20"/>
          <w:szCs w:val="20"/>
        </w:rPr>
        <w:t>FFT Vibration Intensity –</w:t>
      </w:r>
    </w:p>
    <w:p w:rsidRPr="00927CA5" w:rsidR="00372D6F" w:rsidP="00372D6F" w:rsidRDefault="00372D6F" w14:paraId="01185D75" w14:textId="77777777">
      <w:pPr>
        <w:numPr>
          <w:ilvl w:val="4"/>
          <w:numId w:val="39"/>
        </w:numPr>
        <w:tabs>
          <w:tab w:val="left" w:pos="5760"/>
        </w:tabs>
        <w:rPr>
          <w:sz w:val="20"/>
          <w:szCs w:val="20"/>
        </w:rPr>
      </w:pPr>
      <w:r w:rsidRPr="00927CA5">
        <w:rPr>
          <w:sz w:val="20"/>
          <w:szCs w:val="20"/>
        </w:rPr>
        <w:t xml:space="preserve">Must be ≤ 100,000 across 0-250Hz frequency range at both 50 and 85cm from point of impact.  </w:t>
      </w:r>
    </w:p>
    <w:p w:rsidRPr="00927CA5" w:rsidR="00527A75" w:rsidP="00527A75" w:rsidRDefault="00372D6F" w14:paraId="1EC5F6E5" w14:textId="77777777">
      <w:pPr>
        <w:numPr>
          <w:ilvl w:val="4"/>
          <w:numId w:val="39"/>
        </w:numPr>
        <w:tabs>
          <w:tab w:val="left" w:pos="5760"/>
        </w:tabs>
        <w:rPr>
          <w:sz w:val="20"/>
          <w:szCs w:val="20"/>
        </w:rPr>
      </w:pPr>
      <w:r w:rsidRPr="00927CA5">
        <w:rPr>
          <w:sz w:val="20"/>
          <w:szCs w:val="20"/>
        </w:rPr>
        <w:t xml:space="preserve">Must be less than 200 in the 0-50Hz range at both 50 and 85cm from point of impact.  </w:t>
      </w:r>
    </w:p>
    <w:p w:rsidRPr="00927CA5" w:rsidR="00372D6F" w:rsidP="00372D6F" w:rsidRDefault="00372D6F" w14:paraId="2B9D7B2C" w14:textId="77777777">
      <w:pPr>
        <w:numPr>
          <w:ilvl w:val="1"/>
          <w:numId w:val="39"/>
        </w:numPr>
        <w:tabs>
          <w:tab w:val="left" w:pos="5760"/>
        </w:tabs>
        <w:rPr>
          <w:sz w:val="20"/>
          <w:szCs w:val="20"/>
        </w:rPr>
      </w:pPr>
      <w:r w:rsidRPr="00927CA5">
        <w:rPr>
          <w:b/>
          <w:i/>
          <w:sz w:val="20"/>
          <w:szCs w:val="20"/>
        </w:rPr>
        <w:t>Notes to Specifier</w:t>
      </w:r>
      <w:r w:rsidRPr="00927CA5">
        <w:rPr>
          <w:sz w:val="20"/>
          <w:szCs w:val="20"/>
        </w:rPr>
        <w:t xml:space="preserve"> – regarding System Equivalents</w:t>
      </w:r>
    </w:p>
    <w:p w:rsidRPr="00927CA5" w:rsidR="00372D6F" w:rsidP="00372D6F" w:rsidRDefault="00372D6F" w14:paraId="538B0D01" w14:textId="77777777">
      <w:pPr>
        <w:numPr>
          <w:ilvl w:val="2"/>
          <w:numId w:val="39"/>
        </w:numPr>
        <w:tabs>
          <w:tab w:val="left" w:pos="5760"/>
        </w:tabs>
        <w:rPr>
          <w:sz w:val="20"/>
          <w:szCs w:val="20"/>
        </w:rPr>
      </w:pPr>
      <w:r w:rsidRPr="00927CA5">
        <w:rPr>
          <w:sz w:val="20"/>
          <w:szCs w:val="20"/>
        </w:rPr>
        <w:t>No equivalent systems exist.</w:t>
      </w:r>
    </w:p>
    <w:p w:rsidRPr="00927CA5" w:rsidR="00372D6F" w:rsidP="006644EF" w:rsidRDefault="00372D6F" w14:paraId="187EC289" w14:textId="77777777">
      <w:pPr>
        <w:tabs>
          <w:tab w:val="left" w:pos="5760"/>
        </w:tabs>
        <w:rPr>
          <w:b/>
          <w:color w:val="0000FF"/>
          <w:sz w:val="20"/>
          <w:szCs w:val="20"/>
        </w:rPr>
      </w:pPr>
    </w:p>
    <w:p w:rsidRPr="00927CA5" w:rsidR="00057BB5" w:rsidP="00057BB5" w:rsidRDefault="00057BB5" w14:paraId="51F9B16C" w14:textId="77777777">
      <w:pPr>
        <w:numPr>
          <w:ilvl w:val="0"/>
          <w:numId w:val="39"/>
        </w:numPr>
        <w:tabs>
          <w:tab w:val="left" w:pos="5760"/>
        </w:tabs>
        <w:rPr>
          <w:b/>
          <w:sz w:val="20"/>
          <w:u w:val="single"/>
        </w:rPr>
      </w:pPr>
      <w:r w:rsidRPr="00927CA5">
        <w:rPr>
          <w:b/>
          <w:sz w:val="20"/>
          <w:u w:val="single"/>
        </w:rPr>
        <w:t>1.4 SUBMITTALS</w:t>
      </w:r>
    </w:p>
    <w:p w:rsidRPr="008707FB" w:rsidR="00057BB5" w:rsidP="00057BB5" w:rsidRDefault="00057BB5" w14:paraId="73186A27" w14:textId="77777777">
      <w:pPr>
        <w:numPr>
          <w:ilvl w:val="1"/>
          <w:numId w:val="39"/>
        </w:numPr>
        <w:tabs>
          <w:tab w:val="left" w:pos="5760"/>
        </w:tabs>
        <w:rPr>
          <w:bCs/>
          <w:color w:val="000000"/>
          <w:sz w:val="20"/>
        </w:rPr>
      </w:pPr>
      <w:r w:rsidRPr="008707FB">
        <w:rPr>
          <w:bCs/>
          <w:color w:val="000000"/>
          <w:sz w:val="20"/>
        </w:rPr>
        <w:t>Specification and Drawings</w:t>
      </w:r>
    </w:p>
    <w:p w:rsidRPr="008707FB" w:rsidR="00057BB5" w:rsidP="00057BB5" w:rsidRDefault="00057BB5" w14:paraId="0AAD45EB" w14:textId="77777777">
      <w:pPr>
        <w:numPr>
          <w:ilvl w:val="2"/>
          <w:numId w:val="39"/>
        </w:numPr>
        <w:tabs>
          <w:tab w:val="left" w:pos="5760"/>
        </w:tabs>
        <w:rPr>
          <w:bCs/>
          <w:sz w:val="20"/>
          <w:szCs w:val="20"/>
        </w:rPr>
      </w:pPr>
      <w:r w:rsidRPr="008707FB">
        <w:rPr>
          <w:bCs/>
          <w:sz w:val="20"/>
          <w:szCs w:val="20"/>
        </w:rPr>
        <w:t xml:space="preserve">Submit Robbins </w:t>
      </w:r>
      <w:r w:rsidRPr="008707FB" w:rsidR="00FE253D">
        <w:rPr>
          <w:bCs/>
          <w:sz w:val="20"/>
          <w:szCs w:val="20"/>
        </w:rPr>
        <w:t xml:space="preserve">MVP </w:t>
      </w:r>
      <w:r w:rsidRPr="008707FB">
        <w:rPr>
          <w:bCs/>
          <w:sz w:val="20"/>
          <w:szCs w:val="20"/>
        </w:rPr>
        <w:t xml:space="preserve">specification sheet </w:t>
      </w:r>
    </w:p>
    <w:p w:rsidRPr="008707FB" w:rsidR="00057BB5" w:rsidP="00057BB5" w:rsidRDefault="00057BB5" w14:paraId="346003A4" w14:textId="77777777">
      <w:pPr>
        <w:numPr>
          <w:ilvl w:val="2"/>
          <w:numId w:val="39"/>
        </w:numPr>
        <w:tabs>
          <w:tab w:val="left" w:pos="5760"/>
        </w:tabs>
        <w:rPr>
          <w:bCs/>
          <w:sz w:val="20"/>
          <w:szCs w:val="20"/>
        </w:rPr>
      </w:pPr>
      <w:r w:rsidRPr="008707FB">
        <w:rPr>
          <w:bCs/>
          <w:sz w:val="20"/>
          <w:szCs w:val="20"/>
        </w:rPr>
        <w:t xml:space="preserve">Submit Robbins </w:t>
      </w:r>
      <w:r w:rsidRPr="008707FB" w:rsidR="00FE253D">
        <w:rPr>
          <w:bCs/>
          <w:sz w:val="20"/>
          <w:szCs w:val="20"/>
        </w:rPr>
        <w:t>MVP</w:t>
      </w:r>
      <w:r w:rsidRPr="008707FB">
        <w:rPr>
          <w:bCs/>
          <w:sz w:val="20"/>
          <w:szCs w:val="20"/>
        </w:rPr>
        <w:t xml:space="preserve"> drawings as required.</w:t>
      </w:r>
    </w:p>
    <w:p w:rsidRPr="008707FB" w:rsidR="00057BB5" w:rsidP="00057BB5" w:rsidRDefault="00057BB5" w14:paraId="6278780D" w14:textId="77777777">
      <w:pPr>
        <w:numPr>
          <w:ilvl w:val="1"/>
          <w:numId w:val="39"/>
        </w:numPr>
        <w:tabs>
          <w:tab w:val="left" w:pos="5760"/>
        </w:tabs>
        <w:rPr>
          <w:bCs/>
          <w:color w:val="000000"/>
          <w:sz w:val="20"/>
        </w:rPr>
      </w:pPr>
      <w:r w:rsidRPr="008707FB">
        <w:rPr>
          <w:bCs/>
          <w:color w:val="000000"/>
          <w:sz w:val="20"/>
        </w:rPr>
        <w:t>Concrete Guidelines</w:t>
      </w:r>
    </w:p>
    <w:p w:rsidRPr="008707FB" w:rsidR="00057BB5" w:rsidP="00057BB5" w:rsidRDefault="00057BB5" w14:paraId="42A283E2" w14:textId="77777777">
      <w:pPr>
        <w:numPr>
          <w:ilvl w:val="2"/>
          <w:numId w:val="39"/>
        </w:numPr>
        <w:tabs>
          <w:tab w:val="left" w:pos="5760"/>
        </w:tabs>
        <w:rPr>
          <w:bCs/>
          <w:color w:val="000000"/>
          <w:sz w:val="20"/>
        </w:rPr>
      </w:pPr>
      <w:r w:rsidRPr="008707FB">
        <w:rPr>
          <w:bCs/>
          <w:color w:val="000000"/>
          <w:sz w:val="20"/>
        </w:rPr>
        <w:t>Submit MFMA Recommendations for correct preparation, finishing and testing of concrete subfloor surfaces to receive wood flooring.</w:t>
      </w:r>
    </w:p>
    <w:p w:rsidRPr="008707FB" w:rsidR="00330CCC" w:rsidP="00330CCC" w:rsidRDefault="00330CCC" w14:paraId="6FAA43EC" w14:textId="77777777">
      <w:pPr>
        <w:numPr>
          <w:ilvl w:val="2"/>
          <w:numId w:val="39"/>
        </w:numPr>
        <w:tabs>
          <w:tab w:val="left" w:pos="720"/>
        </w:tabs>
        <w:rPr>
          <w:bCs/>
          <w:color w:val="000000"/>
          <w:sz w:val="20"/>
          <w:szCs w:val="20"/>
        </w:rPr>
      </w:pPr>
      <w:r w:rsidRPr="008707FB">
        <w:rPr>
          <w:bCs/>
          <w:iCs/>
          <w:color w:val="000000"/>
          <w:sz w:val="20"/>
          <w:szCs w:val="20"/>
        </w:rPr>
        <w:t>Submit Robbins Technical Services “Concrete Guide Specification” for further information regarding conditions and requirements of concrete prior to installation.</w:t>
      </w:r>
    </w:p>
    <w:p w:rsidRPr="008707FB" w:rsidR="00057BB5" w:rsidP="00057BB5" w:rsidRDefault="00057BB5" w14:paraId="71FCB83B" w14:textId="77777777">
      <w:pPr>
        <w:numPr>
          <w:ilvl w:val="1"/>
          <w:numId w:val="39"/>
        </w:numPr>
        <w:tabs>
          <w:tab w:val="left" w:pos="5760"/>
        </w:tabs>
        <w:rPr>
          <w:bCs/>
          <w:color w:val="000000"/>
          <w:sz w:val="20"/>
        </w:rPr>
      </w:pPr>
      <w:r w:rsidRPr="008707FB">
        <w:rPr>
          <w:bCs/>
          <w:color w:val="000000"/>
          <w:sz w:val="20"/>
        </w:rPr>
        <w:t>Sample</w:t>
      </w:r>
    </w:p>
    <w:p w:rsidRPr="008707FB" w:rsidR="00057BB5" w:rsidP="00057BB5" w:rsidRDefault="00057BB5" w14:paraId="0734A73F" w14:textId="77777777">
      <w:pPr>
        <w:numPr>
          <w:ilvl w:val="2"/>
          <w:numId w:val="39"/>
        </w:numPr>
        <w:tabs>
          <w:tab w:val="left" w:pos="5760"/>
        </w:tabs>
        <w:rPr>
          <w:bCs/>
          <w:color w:val="000000"/>
          <w:sz w:val="20"/>
        </w:rPr>
      </w:pPr>
      <w:r w:rsidRPr="008707FB">
        <w:rPr>
          <w:bCs/>
          <w:color w:val="000000"/>
          <w:sz w:val="20"/>
        </w:rPr>
        <w:t xml:space="preserve">Submit one (1) sample of </w:t>
      </w:r>
      <w:r w:rsidRPr="008707FB" w:rsidR="00FE253D">
        <w:rPr>
          <w:bCs/>
          <w:color w:val="000000"/>
          <w:sz w:val="20"/>
        </w:rPr>
        <w:t>MVP</w:t>
      </w:r>
      <w:r w:rsidRPr="008707FB">
        <w:rPr>
          <w:bCs/>
          <w:color w:val="000000"/>
          <w:sz w:val="20"/>
        </w:rPr>
        <w:t>, if requested by architect. Sample to be made by the manufacturer and so indicated.</w:t>
      </w:r>
    </w:p>
    <w:p w:rsidRPr="008707FB" w:rsidR="00057BB5" w:rsidP="00057BB5" w:rsidRDefault="00057BB5" w14:paraId="0A00E073" w14:textId="77777777">
      <w:pPr>
        <w:numPr>
          <w:ilvl w:val="1"/>
          <w:numId w:val="39"/>
        </w:numPr>
        <w:tabs>
          <w:tab w:val="left" w:pos="5760"/>
        </w:tabs>
        <w:rPr>
          <w:bCs/>
          <w:color w:val="000000"/>
          <w:sz w:val="20"/>
        </w:rPr>
      </w:pPr>
      <w:r w:rsidRPr="008707FB">
        <w:rPr>
          <w:bCs/>
          <w:color w:val="000000"/>
          <w:sz w:val="20"/>
        </w:rPr>
        <w:t>Maintenance Guidelines</w:t>
      </w:r>
    </w:p>
    <w:p w:rsidRPr="008707FB" w:rsidR="00057BB5" w:rsidP="00057BB5" w:rsidRDefault="00057BB5" w14:paraId="5EAF56F8" w14:textId="77777777">
      <w:pPr>
        <w:numPr>
          <w:ilvl w:val="2"/>
          <w:numId w:val="39"/>
        </w:numPr>
        <w:tabs>
          <w:tab w:val="left" w:pos="5760"/>
        </w:tabs>
        <w:rPr>
          <w:bCs/>
          <w:color w:val="000000"/>
          <w:sz w:val="20"/>
        </w:rPr>
      </w:pPr>
      <w:r w:rsidRPr="008707FB">
        <w:rPr>
          <w:bCs/>
          <w:color w:val="000000"/>
          <w:sz w:val="20"/>
        </w:rPr>
        <w:t xml:space="preserve">Submit copy of Maintenance Instructions. </w:t>
      </w:r>
    </w:p>
    <w:p w:rsidRPr="00927CA5" w:rsidR="007D11C8" w:rsidP="007D11C8" w:rsidRDefault="007D11C8" w14:paraId="07A854F8" w14:textId="77777777">
      <w:pPr>
        <w:tabs>
          <w:tab w:val="left" w:pos="5760"/>
        </w:tabs>
        <w:rPr>
          <w:color w:val="000000"/>
          <w:sz w:val="20"/>
          <w:szCs w:val="20"/>
        </w:rPr>
      </w:pPr>
    </w:p>
    <w:p w:rsidRPr="00927CA5" w:rsidR="00FE253D" w:rsidP="00FE253D" w:rsidRDefault="00FE253D" w14:paraId="5FD05EA5" w14:textId="77777777">
      <w:pPr>
        <w:tabs>
          <w:tab w:val="left" w:pos="5760"/>
        </w:tabs>
        <w:rPr>
          <w:b/>
          <w:sz w:val="20"/>
          <w:u w:val="single"/>
        </w:rPr>
      </w:pPr>
      <w:r w:rsidRPr="00927CA5">
        <w:rPr>
          <w:b/>
          <w:sz w:val="20"/>
          <w:u w:val="single"/>
        </w:rPr>
        <w:t>1.5 DELIVERY, STORAGE AND HANDLING</w:t>
      </w:r>
    </w:p>
    <w:p w:rsidRPr="008707FB" w:rsidR="00FE253D" w:rsidP="00FE253D" w:rsidRDefault="00FE253D" w14:paraId="57CBD4C1" w14:textId="77777777">
      <w:pPr>
        <w:numPr>
          <w:ilvl w:val="1"/>
          <w:numId w:val="2"/>
        </w:numPr>
        <w:tabs>
          <w:tab w:val="left" w:pos="5760"/>
        </w:tabs>
        <w:rPr>
          <w:bCs/>
          <w:sz w:val="20"/>
        </w:rPr>
      </w:pPr>
      <w:r w:rsidRPr="008707FB">
        <w:rPr>
          <w:bCs/>
          <w:sz w:val="20"/>
        </w:rPr>
        <w:t>Delivery of Materials</w:t>
      </w:r>
    </w:p>
    <w:p w:rsidRPr="00927CA5" w:rsidR="00330CCC" w:rsidP="00330CCC" w:rsidRDefault="00330CCC" w14:paraId="41ADD0C5" w14:textId="77777777">
      <w:pPr>
        <w:numPr>
          <w:ilvl w:val="2"/>
          <w:numId w:val="2"/>
        </w:numPr>
        <w:tabs>
          <w:tab w:val="left" w:pos="720"/>
        </w:tabs>
        <w:rPr>
          <w:color w:val="000000"/>
          <w:sz w:val="20"/>
          <w:szCs w:val="20"/>
        </w:rPr>
      </w:pPr>
      <w:r w:rsidRPr="00927CA5">
        <w:rPr>
          <w:sz w:val="20"/>
          <w:szCs w:val="20"/>
        </w:rPr>
        <w:t xml:space="preserve">Materials shall not be delivered, stored or installed until all masonry, painting, plastering tilework, marble and terrazzo work is complete, and all overhead mechanical work, lighting, backstops, scoreboards are installed.  </w:t>
      </w:r>
      <w:r w:rsidRPr="00927CA5">
        <w:rPr>
          <w:b/>
          <w:sz w:val="20"/>
          <w:szCs w:val="20"/>
        </w:rPr>
        <w:t>Room temperature of 55-80 degrees Fahrenheit (13 to 27 degrees Celsius) and relative humidity of 35-50 % are to be maintained.</w:t>
      </w:r>
      <w:r w:rsidRPr="00927CA5">
        <w:rPr>
          <w:sz w:val="20"/>
          <w:szCs w:val="20"/>
        </w:rPr>
        <w:t xml:space="preserve">  In- Slab Relative Humidity shall be 85% or less using ASTM F 2170 In-Slab Relative Humidity test.  Ideal installation/storage conditions are the same as those that will prevail when building is occupied</w:t>
      </w:r>
    </w:p>
    <w:p w:rsidRPr="008707FB" w:rsidR="00330CCC" w:rsidP="00330CCC" w:rsidRDefault="00330CCC" w14:paraId="442EFB8B" w14:textId="69553048">
      <w:pPr>
        <w:numPr>
          <w:ilvl w:val="2"/>
          <w:numId w:val="2"/>
        </w:numPr>
        <w:tabs>
          <w:tab w:val="left" w:pos="720"/>
        </w:tabs>
        <w:rPr>
          <w:color w:val="000000"/>
          <w:sz w:val="20"/>
          <w:szCs w:val="20"/>
        </w:rPr>
      </w:pPr>
      <w:r w:rsidRPr="00927CA5">
        <w:rPr>
          <w:sz w:val="20"/>
          <w:szCs w:val="20"/>
        </w:rPr>
        <w:t xml:space="preserve">Materials shall not be stored at the installation location if the In-Slab </w:t>
      </w:r>
      <w:r w:rsidRPr="00927CA5">
        <w:rPr>
          <w:color w:val="000000"/>
          <w:sz w:val="20"/>
          <w:szCs w:val="20"/>
        </w:rPr>
        <w:t>relative humidity level for the concrete slab is above 85%</w:t>
      </w:r>
      <w:r w:rsidRPr="00927CA5">
        <w:rPr>
          <w:sz w:val="20"/>
          <w:szCs w:val="20"/>
        </w:rPr>
        <w:t xml:space="preserve"> using ASTM F 2170 In-Slab Relative Humidity test.</w:t>
      </w:r>
    </w:p>
    <w:p w:rsidRPr="00927CA5" w:rsidR="008707FB" w:rsidP="008707FB" w:rsidRDefault="008707FB" w14:paraId="042A2502" w14:textId="77777777">
      <w:pPr>
        <w:tabs>
          <w:tab w:val="left" w:pos="720"/>
        </w:tabs>
        <w:ind w:left="576"/>
        <w:rPr>
          <w:color w:val="000000"/>
          <w:sz w:val="20"/>
          <w:szCs w:val="20"/>
        </w:rPr>
      </w:pPr>
    </w:p>
    <w:p w:rsidRPr="00927CA5" w:rsidR="00FE253D" w:rsidP="00FE253D" w:rsidRDefault="00FE253D" w14:paraId="5974E580" w14:textId="77777777">
      <w:pPr>
        <w:numPr>
          <w:ilvl w:val="0"/>
          <w:numId w:val="2"/>
        </w:numPr>
        <w:tabs>
          <w:tab w:val="left" w:pos="5760"/>
        </w:tabs>
        <w:rPr>
          <w:sz w:val="20"/>
          <w:u w:val="single"/>
        </w:rPr>
      </w:pPr>
      <w:r w:rsidRPr="00927CA5">
        <w:rPr>
          <w:b/>
          <w:sz w:val="20"/>
          <w:u w:val="single"/>
        </w:rPr>
        <w:t>1.6 JOB CONDITIONS-SEQUENCY</w:t>
      </w:r>
    </w:p>
    <w:p w:rsidRPr="00927CA5" w:rsidR="00FE253D" w:rsidP="00FE253D" w:rsidRDefault="00FE253D" w14:paraId="74954FD1" w14:textId="77777777">
      <w:pPr>
        <w:numPr>
          <w:ilvl w:val="1"/>
          <w:numId w:val="2"/>
        </w:numPr>
        <w:tabs>
          <w:tab w:val="left" w:pos="5760"/>
        </w:tabs>
        <w:rPr>
          <w:sz w:val="20"/>
        </w:rPr>
      </w:pPr>
      <w:r w:rsidRPr="00927CA5">
        <w:rPr>
          <w:sz w:val="20"/>
        </w:rPr>
        <w:t>Do not install floor system until concrete has been cured 60 days and the requirements in paragraph 1.04 A are obtained.</w:t>
      </w:r>
    </w:p>
    <w:p w:rsidRPr="00927CA5" w:rsidR="00FE253D" w:rsidP="00FE253D" w:rsidRDefault="00FE253D" w14:paraId="1F23E97B" w14:textId="77777777">
      <w:pPr>
        <w:numPr>
          <w:ilvl w:val="1"/>
          <w:numId w:val="2"/>
        </w:numPr>
        <w:tabs>
          <w:tab w:val="left" w:pos="5760"/>
        </w:tabs>
        <w:rPr>
          <w:sz w:val="20"/>
        </w:rPr>
      </w:pPr>
      <w:r w:rsidRPr="00927CA5">
        <w:rPr>
          <w:sz w:val="20"/>
        </w:rPr>
        <w:t>General Contractor is responsible to ensure slab is clean and free of all dirt and debris prior to floor installation beginning.</w:t>
      </w:r>
    </w:p>
    <w:p w:rsidRPr="00927CA5" w:rsidR="00FE253D" w:rsidP="00FE253D" w:rsidRDefault="00FE253D" w14:paraId="3FC0E488" w14:textId="77777777">
      <w:pPr>
        <w:numPr>
          <w:ilvl w:val="1"/>
          <w:numId w:val="2"/>
        </w:numPr>
        <w:tabs>
          <w:tab w:val="left" w:pos="5760"/>
        </w:tabs>
        <w:rPr>
          <w:color w:val="000000"/>
          <w:sz w:val="20"/>
        </w:rPr>
      </w:pPr>
      <w:r w:rsidRPr="00927CA5">
        <w:rPr>
          <w:sz w:val="20"/>
        </w:rPr>
        <w:lastRenderedPageBreak/>
        <w:t xml:space="preserve">Permanent heat, light and ventilation shall be installed and operating during and after installation.  </w:t>
      </w:r>
      <w:r w:rsidRPr="00927CA5">
        <w:rPr>
          <w:b/>
          <w:sz w:val="20"/>
        </w:rPr>
        <w:t xml:space="preserve">Maintain a temperature range of 55 to 80 degrees Fahrenheit (13 to 27 degrees Celsius) and a relative humidity range of 35 to </w:t>
      </w:r>
      <w:r w:rsidRPr="00927CA5">
        <w:rPr>
          <w:b/>
          <w:color w:val="000000"/>
          <w:sz w:val="20"/>
        </w:rPr>
        <w:t>50%.</w:t>
      </w:r>
      <w:r w:rsidRPr="00927CA5">
        <w:rPr>
          <w:color w:val="000000"/>
          <w:sz w:val="20"/>
        </w:rPr>
        <w:t xml:space="preserve">  Consult MFMA guidelines for further information.</w:t>
      </w:r>
    </w:p>
    <w:p w:rsidRPr="00927CA5" w:rsidR="00FE253D" w:rsidP="00FE253D" w:rsidRDefault="00FE253D" w14:paraId="660C0EDE" w14:textId="77777777">
      <w:pPr>
        <w:numPr>
          <w:ilvl w:val="1"/>
          <w:numId w:val="2"/>
        </w:numPr>
        <w:tabs>
          <w:tab w:val="left" w:pos="5760"/>
        </w:tabs>
        <w:spacing w:after="120"/>
        <w:rPr>
          <w:sz w:val="20"/>
        </w:rPr>
      </w:pPr>
      <w:r w:rsidRPr="00927CA5">
        <w:rPr>
          <w:color w:val="000000"/>
          <w:sz w:val="20"/>
        </w:rPr>
        <w:t>After floors</w:t>
      </w:r>
      <w:r w:rsidRPr="00927CA5">
        <w:rPr>
          <w:sz w:val="20"/>
        </w:rPr>
        <w:t xml:space="preserve"> are finished, area to be kept locked by general contractor to allow curing time for the finish.  If after required curing time general contractor or owner requires use of gym, he shall protect the floor by covering with non-fibered kraft paper or red rosin paper with taped joints, until acceptance by owner (or owner’s agent) of complete gymnasium floor.</w:t>
      </w:r>
    </w:p>
    <w:p w:rsidRPr="00927CA5" w:rsidR="00FE253D" w:rsidP="00FE253D" w:rsidRDefault="00FE253D" w14:paraId="77A35634" w14:textId="77777777">
      <w:pPr>
        <w:tabs>
          <w:tab w:val="left" w:pos="5760"/>
        </w:tabs>
        <w:spacing w:after="120"/>
        <w:rPr>
          <w:sz w:val="20"/>
          <w:szCs w:val="20"/>
        </w:rPr>
      </w:pPr>
    </w:p>
    <w:p w:rsidRPr="00927CA5" w:rsidR="00FE253D" w:rsidP="00FE253D" w:rsidRDefault="00FE253D" w14:paraId="502EF6E2" w14:textId="77777777">
      <w:pPr>
        <w:numPr>
          <w:ilvl w:val="0"/>
          <w:numId w:val="2"/>
        </w:numPr>
        <w:tabs>
          <w:tab w:val="left" w:pos="5760"/>
        </w:tabs>
        <w:rPr>
          <w:b/>
          <w:color w:val="000000"/>
          <w:sz w:val="20"/>
          <w:u w:val="single"/>
        </w:rPr>
      </w:pPr>
      <w:r w:rsidRPr="00927CA5">
        <w:rPr>
          <w:b/>
          <w:color w:val="000000"/>
          <w:sz w:val="20"/>
          <w:u w:val="single"/>
        </w:rPr>
        <w:t>1.7 WARRANTY</w:t>
      </w:r>
    </w:p>
    <w:p w:rsidRPr="00927CA5" w:rsidR="00FE253D" w:rsidP="00FE253D" w:rsidRDefault="00FE253D" w14:paraId="34C22ED1" w14:textId="77777777">
      <w:pPr>
        <w:numPr>
          <w:ilvl w:val="1"/>
          <w:numId w:val="2"/>
        </w:numPr>
        <w:tabs>
          <w:tab w:val="left" w:pos="5760"/>
        </w:tabs>
        <w:rPr>
          <w:color w:val="000000"/>
          <w:sz w:val="20"/>
        </w:rPr>
      </w:pPr>
      <w:r w:rsidRPr="00927CA5">
        <w:rPr>
          <w:color w:val="000000"/>
          <w:sz w:val="20"/>
        </w:rPr>
        <w:t>Guarantee shall not cover damage caused in whole or in part by casualty, ordinary wear and tear, abuse, use for which material is not designed, faulty construction of the building, settlement of the building walls, failure of the other contractors to adhere to specifications, separation of the concrete slab and excessive dryness or excessive moisture from humidity, spillage, migration through the slab or wall, or any other source.</w:t>
      </w:r>
    </w:p>
    <w:p w:rsidRPr="00927CA5" w:rsidR="00FE253D" w:rsidP="00FE253D" w:rsidRDefault="00FE253D" w14:paraId="188AE54A" w14:textId="77777777">
      <w:pPr>
        <w:numPr>
          <w:ilvl w:val="1"/>
          <w:numId w:val="2"/>
        </w:numPr>
        <w:tabs>
          <w:tab w:val="left" w:pos="5760"/>
        </w:tabs>
        <w:rPr>
          <w:color w:val="000000"/>
          <w:sz w:val="20"/>
        </w:rPr>
      </w:pPr>
      <w:r w:rsidRPr="00927CA5">
        <w:rPr>
          <w:color w:val="000000"/>
          <w:sz w:val="20"/>
        </w:rPr>
        <w:t xml:space="preserve">Robbins, Inc. hereby warrants the </w:t>
      </w:r>
      <w:r w:rsidRPr="00927CA5">
        <w:rPr>
          <w:b/>
          <w:color w:val="000000"/>
          <w:sz w:val="20"/>
        </w:rPr>
        <w:t>MVP</w:t>
      </w:r>
      <w:r w:rsidRPr="00927CA5">
        <w:rPr>
          <w:color w:val="000000"/>
          <w:sz w:val="20"/>
        </w:rPr>
        <w:t xml:space="preserve"> material to be free from manufacturing defects for a period of 1 year.  This warranty is in lieu of all other warranties, expressed or implied including but not limited to any warranty of merchantability or fitness for a particular purpose, and of any other obligations on the part of Robbins.  In the event of breach of any warranty, the liability of Robbins shall be limited to repairing or replacing </w:t>
      </w:r>
      <w:r w:rsidRPr="00927CA5">
        <w:rPr>
          <w:b/>
          <w:color w:val="000000"/>
          <w:sz w:val="20"/>
        </w:rPr>
        <w:t xml:space="preserve">MVP </w:t>
      </w:r>
      <w:r w:rsidRPr="00927CA5">
        <w:rPr>
          <w:color w:val="000000"/>
          <w:sz w:val="20"/>
        </w:rPr>
        <w:t>material and system components supplied by Robbins and proven to be defective in manufacture, and shall not include any other damages, either direct or consequential.</w:t>
      </w:r>
    </w:p>
    <w:p w:rsidRPr="00927CA5" w:rsidR="00FE253D" w:rsidP="00B27128" w:rsidRDefault="00FE253D" w14:paraId="238B07CC" w14:textId="77777777">
      <w:pPr>
        <w:tabs>
          <w:tab w:val="left" w:pos="5760"/>
        </w:tabs>
        <w:outlineLvl w:val="0"/>
        <w:rPr>
          <w:b/>
          <w:sz w:val="20"/>
          <w:szCs w:val="20"/>
        </w:rPr>
      </w:pPr>
    </w:p>
    <w:p w:rsidRPr="00927CA5" w:rsidR="00DA249B" w:rsidP="00DA249B" w:rsidRDefault="00DA249B" w14:paraId="27B6F4A1" w14:textId="77777777">
      <w:pPr>
        <w:tabs>
          <w:tab w:val="left" w:pos="5760"/>
        </w:tabs>
        <w:outlineLvl w:val="0"/>
        <w:rPr>
          <w:b/>
          <w:sz w:val="20"/>
        </w:rPr>
      </w:pPr>
      <w:r w:rsidRPr="00927CA5">
        <w:rPr>
          <w:b/>
          <w:sz w:val="20"/>
        </w:rPr>
        <w:t>Part 2-PRODUCTS</w:t>
      </w:r>
    </w:p>
    <w:p w:rsidRPr="00927CA5" w:rsidR="00DA249B" w:rsidP="00DA249B" w:rsidRDefault="00DA249B" w14:paraId="30D37DF6" w14:textId="77777777">
      <w:pPr>
        <w:numPr>
          <w:ilvl w:val="0"/>
          <w:numId w:val="6"/>
        </w:numPr>
        <w:tabs>
          <w:tab w:val="left" w:pos="5760"/>
        </w:tabs>
        <w:rPr>
          <w:b/>
          <w:sz w:val="20"/>
          <w:u w:val="single"/>
        </w:rPr>
      </w:pPr>
    </w:p>
    <w:p w:rsidRPr="00927CA5" w:rsidR="00DA249B" w:rsidP="00DA249B" w:rsidRDefault="00DA249B" w14:paraId="3C94060F" w14:textId="77777777">
      <w:pPr>
        <w:numPr>
          <w:ilvl w:val="0"/>
          <w:numId w:val="6"/>
        </w:numPr>
        <w:tabs>
          <w:tab w:val="left" w:pos="5760"/>
        </w:tabs>
        <w:rPr>
          <w:b/>
          <w:color w:val="000000"/>
          <w:sz w:val="20"/>
          <w:u w:val="single"/>
        </w:rPr>
      </w:pPr>
      <w:r w:rsidRPr="00927CA5">
        <w:rPr>
          <w:b/>
          <w:color w:val="000000"/>
          <w:sz w:val="20"/>
          <w:u w:val="single"/>
        </w:rPr>
        <w:t>2.1 MATERIALS</w:t>
      </w:r>
    </w:p>
    <w:p w:rsidRPr="008707FB" w:rsidR="00B27128" w:rsidP="00B27128" w:rsidRDefault="001B13FC" w14:paraId="15B93010" w14:textId="77777777">
      <w:pPr>
        <w:numPr>
          <w:ilvl w:val="1"/>
          <w:numId w:val="6"/>
        </w:numPr>
        <w:tabs>
          <w:tab w:val="left" w:pos="5760"/>
        </w:tabs>
        <w:rPr>
          <w:bCs/>
          <w:color w:val="000000"/>
          <w:sz w:val="20"/>
          <w:szCs w:val="20"/>
        </w:rPr>
      </w:pPr>
      <w:r w:rsidRPr="008707FB">
        <w:rPr>
          <w:bCs/>
          <w:color w:val="000000"/>
          <w:sz w:val="20"/>
          <w:szCs w:val="20"/>
        </w:rPr>
        <w:t>Vapor Barrier</w:t>
      </w:r>
    </w:p>
    <w:p w:rsidRPr="00927CA5" w:rsidR="009428E8" w:rsidP="00B27128" w:rsidRDefault="009428E8" w14:paraId="7C759BA4" w14:textId="77777777">
      <w:pPr>
        <w:numPr>
          <w:ilvl w:val="2"/>
          <w:numId w:val="6"/>
        </w:numPr>
        <w:tabs>
          <w:tab w:val="left" w:pos="5760"/>
        </w:tabs>
        <w:rPr>
          <w:color w:val="000000"/>
          <w:sz w:val="20"/>
          <w:szCs w:val="20"/>
        </w:rPr>
      </w:pPr>
      <w:r w:rsidRPr="00927CA5">
        <w:rPr>
          <w:color w:val="000000"/>
          <w:sz w:val="20"/>
          <w:szCs w:val="20"/>
        </w:rPr>
        <w:t>6-mil polyethylene</w:t>
      </w:r>
    </w:p>
    <w:p w:rsidRPr="00927CA5" w:rsidR="00B27128" w:rsidP="00B27128" w:rsidRDefault="00B27128" w14:paraId="46E0EDDF" w14:textId="77777777">
      <w:pPr>
        <w:numPr>
          <w:ilvl w:val="3"/>
          <w:numId w:val="6"/>
        </w:numPr>
        <w:tabs>
          <w:tab w:val="left" w:pos="5760"/>
        </w:tabs>
        <w:rPr>
          <w:b/>
          <w:color w:val="000000"/>
          <w:sz w:val="20"/>
          <w:szCs w:val="20"/>
        </w:rPr>
      </w:pPr>
      <w:r w:rsidRPr="00927CA5">
        <w:rPr>
          <w:b/>
          <w:color w:val="000000"/>
          <w:sz w:val="20"/>
          <w:szCs w:val="20"/>
        </w:rPr>
        <w:t>Options (delete or modify above):</w:t>
      </w:r>
    </w:p>
    <w:p w:rsidRPr="00927CA5" w:rsidR="00B27128" w:rsidP="00B27128" w:rsidRDefault="00B27128" w14:paraId="3E125143" w14:textId="77777777">
      <w:pPr>
        <w:numPr>
          <w:ilvl w:val="4"/>
          <w:numId w:val="6"/>
        </w:numPr>
        <w:tabs>
          <w:tab w:val="left" w:pos="5760"/>
        </w:tabs>
        <w:rPr>
          <w:color w:val="000000"/>
          <w:sz w:val="20"/>
          <w:szCs w:val="20"/>
        </w:rPr>
      </w:pPr>
      <w:proofErr w:type="spellStart"/>
      <w:r w:rsidRPr="00927CA5">
        <w:rPr>
          <w:color w:val="000000"/>
          <w:sz w:val="20"/>
          <w:szCs w:val="20"/>
        </w:rPr>
        <w:t>VersaShield</w:t>
      </w:r>
      <w:proofErr w:type="spellEnd"/>
      <w:r w:rsidRPr="00927CA5">
        <w:rPr>
          <w:color w:val="000000"/>
          <w:sz w:val="20"/>
          <w:szCs w:val="20"/>
          <w:vertAlign w:val="superscript"/>
        </w:rPr>
        <w:t>®</w:t>
      </w:r>
      <w:r w:rsidRPr="00927CA5">
        <w:rPr>
          <w:color w:val="000000"/>
          <w:sz w:val="20"/>
          <w:szCs w:val="20"/>
        </w:rPr>
        <w:t xml:space="preserve"> Moisture Suppression System for situation with high concrete moisture.</w:t>
      </w:r>
    </w:p>
    <w:p w:rsidRPr="008707FB" w:rsidR="00B27128" w:rsidP="00B27128" w:rsidRDefault="00B27128" w14:paraId="5FC45B98" w14:textId="77777777">
      <w:pPr>
        <w:numPr>
          <w:ilvl w:val="1"/>
          <w:numId w:val="6"/>
        </w:numPr>
        <w:tabs>
          <w:tab w:val="left" w:pos="5760"/>
        </w:tabs>
        <w:rPr>
          <w:bCs/>
          <w:sz w:val="20"/>
          <w:szCs w:val="20"/>
        </w:rPr>
      </w:pPr>
      <w:r w:rsidRPr="008707FB">
        <w:rPr>
          <w:bCs/>
          <w:sz w:val="20"/>
          <w:szCs w:val="20"/>
        </w:rPr>
        <w:t>Subfloor</w:t>
      </w:r>
    </w:p>
    <w:p w:rsidRPr="00927CA5" w:rsidR="00B27128" w:rsidP="00B27128" w:rsidRDefault="00B27128" w14:paraId="0AFAB169" w14:textId="77777777">
      <w:pPr>
        <w:numPr>
          <w:ilvl w:val="2"/>
          <w:numId w:val="6"/>
        </w:numPr>
        <w:tabs>
          <w:tab w:val="left" w:pos="5760"/>
        </w:tabs>
        <w:rPr>
          <w:sz w:val="20"/>
          <w:szCs w:val="20"/>
        </w:rPr>
      </w:pPr>
      <w:r w:rsidRPr="00927CA5">
        <w:rPr>
          <w:sz w:val="20"/>
          <w:szCs w:val="20"/>
        </w:rPr>
        <w:t xml:space="preserve">Robbins </w:t>
      </w:r>
      <w:r w:rsidRPr="00927CA5">
        <w:rPr>
          <w:b/>
          <w:sz w:val="20"/>
          <w:szCs w:val="20"/>
        </w:rPr>
        <w:t xml:space="preserve">MVP </w:t>
      </w:r>
      <w:r w:rsidRPr="00927CA5">
        <w:rPr>
          <w:sz w:val="20"/>
          <w:szCs w:val="20"/>
        </w:rPr>
        <w:t>Subfloor panels with Zero/G</w:t>
      </w:r>
      <w:r w:rsidRPr="00927CA5">
        <w:rPr>
          <w:sz w:val="20"/>
          <w:szCs w:val="20"/>
          <w:vertAlign w:val="superscript"/>
        </w:rPr>
        <w:t>®</w:t>
      </w:r>
      <w:r w:rsidRPr="00927CA5">
        <w:rPr>
          <w:sz w:val="20"/>
          <w:szCs w:val="20"/>
        </w:rPr>
        <w:t xml:space="preserve"> resilient blanket, subfloor panels shall be factory fabricated and machined for proper anchor placement and control of vibration and damping.  </w:t>
      </w:r>
    </w:p>
    <w:p w:rsidRPr="00927CA5" w:rsidR="00B27128" w:rsidP="00B27128" w:rsidRDefault="00B27128" w14:paraId="4E74BECB" w14:textId="77777777">
      <w:pPr>
        <w:numPr>
          <w:ilvl w:val="3"/>
          <w:numId w:val="6"/>
        </w:numPr>
        <w:tabs>
          <w:tab w:val="left" w:pos="5760"/>
        </w:tabs>
        <w:rPr>
          <w:sz w:val="20"/>
          <w:szCs w:val="20"/>
        </w:rPr>
      </w:pPr>
      <w:r w:rsidRPr="00927CA5">
        <w:rPr>
          <w:sz w:val="20"/>
          <w:szCs w:val="20"/>
        </w:rPr>
        <w:t xml:space="preserve">Resilient Layer </w:t>
      </w:r>
    </w:p>
    <w:p w:rsidRPr="00927CA5" w:rsidR="00B27128" w:rsidP="00B27128" w:rsidRDefault="00B27128" w14:paraId="6FC84DAE" w14:textId="77777777">
      <w:pPr>
        <w:numPr>
          <w:ilvl w:val="4"/>
          <w:numId w:val="6"/>
        </w:numPr>
        <w:tabs>
          <w:tab w:val="left" w:pos="5760"/>
        </w:tabs>
        <w:rPr>
          <w:sz w:val="20"/>
          <w:szCs w:val="20"/>
        </w:rPr>
      </w:pPr>
      <w:r w:rsidRPr="00927CA5">
        <w:rPr>
          <w:sz w:val="20"/>
          <w:szCs w:val="20"/>
        </w:rPr>
        <w:t xml:space="preserve">Resilient layer shall be a continuous dynamic mass damping blanket.  </w:t>
      </w:r>
    </w:p>
    <w:p w:rsidRPr="00927CA5" w:rsidR="00B27128" w:rsidP="00B27128" w:rsidRDefault="00B27128" w14:paraId="7259078A" w14:textId="77777777">
      <w:pPr>
        <w:numPr>
          <w:ilvl w:val="4"/>
          <w:numId w:val="6"/>
        </w:numPr>
        <w:tabs>
          <w:tab w:val="left" w:pos="5760"/>
        </w:tabs>
        <w:rPr>
          <w:sz w:val="20"/>
          <w:szCs w:val="20"/>
        </w:rPr>
      </w:pPr>
      <w:r w:rsidRPr="00927CA5">
        <w:rPr>
          <w:sz w:val="20"/>
          <w:szCs w:val="20"/>
        </w:rPr>
        <w:t xml:space="preserve">Resilient layer and system design shall limit vibration to specified parameters listed under quality assurance section of specification.  </w:t>
      </w:r>
    </w:p>
    <w:p w:rsidRPr="00927CA5" w:rsidR="00B27128" w:rsidP="00B27128" w:rsidRDefault="00B27128" w14:paraId="5C8338BC" w14:textId="77777777">
      <w:pPr>
        <w:numPr>
          <w:ilvl w:val="3"/>
          <w:numId w:val="6"/>
        </w:numPr>
        <w:tabs>
          <w:tab w:val="left" w:pos="5760"/>
        </w:tabs>
        <w:rPr>
          <w:sz w:val="20"/>
          <w:szCs w:val="20"/>
        </w:rPr>
      </w:pPr>
      <w:r w:rsidRPr="00927CA5">
        <w:rPr>
          <w:sz w:val="20"/>
          <w:szCs w:val="20"/>
        </w:rPr>
        <w:t xml:space="preserve">Anchoring – </w:t>
      </w:r>
    </w:p>
    <w:p w:rsidRPr="00927CA5" w:rsidR="00B27128" w:rsidP="00B27128" w:rsidRDefault="00B27128" w14:paraId="31246B06" w14:textId="77777777">
      <w:pPr>
        <w:numPr>
          <w:ilvl w:val="4"/>
          <w:numId w:val="6"/>
        </w:numPr>
        <w:tabs>
          <w:tab w:val="left" w:pos="5760"/>
        </w:tabs>
        <w:rPr>
          <w:sz w:val="20"/>
          <w:szCs w:val="20"/>
        </w:rPr>
      </w:pPr>
      <w:r w:rsidRPr="00927CA5">
        <w:rPr>
          <w:sz w:val="20"/>
          <w:szCs w:val="20"/>
        </w:rPr>
        <w:t xml:space="preserve">MVP Panels shall be uniformly anchored throughout the floor area.  </w:t>
      </w:r>
    </w:p>
    <w:p w:rsidRPr="00927CA5" w:rsidR="00B27128" w:rsidP="00B27128" w:rsidRDefault="00B27128" w14:paraId="5D2AA024" w14:textId="77777777">
      <w:pPr>
        <w:numPr>
          <w:ilvl w:val="4"/>
          <w:numId w:val="6"/>
        </w:numPr>
        <w:tabs>
          <w:tab w:val="left" w:pos="5760"/>
        </w:tabs>
        <w:rPr>
          <w:sz w:val="20"/>
          <w:szCs w:val="20"/>
        </w:rPr>
      </w:pPr>
      <w:r w:rsidRPr="00927CA5">
        <w:rPr>
          <w:sz w:val="20"/>
          <w:szCs w:val="20"/>
        </w:rPr>
        <w:t xml:space="preserve">Panel anchoring shall prevent over compression and differential compression of the resilient layer.  </w:t>
      </w:r>
    </w:p>
    <w:p w:rsidRPr="00927CA5" w:rsidR="00B27128" w:rsidP="00B27128" w:rsidRDefault="00B27128" w14:paraId="474E728C" w14:textId="77777777">
      <w:pPr>
        <w:numPr>
          <w:ilvl w:val="4"/>
          <w:numId w:val="6"/>
        </w:numPr>
        <w:tabs>
          <w:tab w:val="left" w:pos="5760"/>
        </w:tabs>
        <w:rPr>
          <w:sz w:val="20"/>
          <w:szCs w:val="20"/>
        </w:rPr>
      </w:pPr>
      <w:r w:rsidRPr="00927CA5">
        <w:rPr>
          <w:sz w:val="20"/>
          <w:szCs w:val="20"/>
        </w:rPr>
        <w:t xml:space="preserve">Floor system shall be anchored via the resilient layer </w:t>
      </w:r>
      <w:r w:rsidRPr="00927CA5" w:rsidR="008A248B">
        <w:rPr>
          <w:sz w:val="20"/>
          <w:szCs w:val="20"/>
        </w:rPr>
        <w:t>only, no har</w:t>
      </w:r>
      <w:r w:rsidRPr="00927CA5" w:rsidR="007B30BC">
        <w:rPr>
          <w:sz w:val="20"/>
          <w:szCs w:val="20"/>
        </w:rPr>
        <w:t>d connection to active system allowed.</w:t>
      </w:r>
    </w:p>
    <w:p w:rsidRPr="00927CA5" w:rsidR="00B27128" w:rsidP="00B27128" w:rsidRDefault="00B27128" w14:paraId="278D4D29" w14:textId="77777777">
      <w:pPr>
        <w:numPr>
          <w:ilvl w:val="3"/>
          <w:numId w:val="6"/>
        </w:numPr>
        <w:tabs>
          <w:tab w:val="left" w:pos="5760"/>
        </w:tabs>
        <w:rPr>
          <w:sz w:val="20"/>
          <w:szCs w:val="20"/>
        </w:rPr>
      </w:pPr>
      <w:r w:rsidRPr="00927CA5">
        <w:rPr>
          <w:sz w:val="20"/>
          <w:szCs w:val="20"/>
        </w:rPr>
        <w:t xml:space="preserve">Wooden subfloor – </w:t>
      </w:r>
    </w:p>
    <w:p w:rsidR="00B27128" w:rsidP="5F535667" w:rsidRDefault="00B27128" w14:paraId="1C46D696" w14:textId="2E436FEF">
      <w:pPr>
        <w:numPr>
          <w:ilvl w:val="4"/>
          <w:numId w:val="6"/>
        </w:numPr>
        <w:tabs>
          <w:tab w:val="left" w:leader="none" w:pos="5760"/>
        </w:tabs>
        <w:rPr>
          <w:sz w:val="20"/>
          <w:szCs w:val="20"/>
        </w:rPr>
      </w:pPr>
      <w:r w:rsidRPr="5F535667" w:rsidR="00B27128">
        <w:rPr>
          <w:sz w:val="20"/>
          <w:szCs w:val="20"/>
        </w:rPr>
        <w:t xml:space="preserve">Shall be continuous in all directions immediately below the floor surfacing material and subfloor seams shall be diagonal to floor surfacing material.  </w:t>
      </w:r>
    </w:p>
    <w:p w:rsidR="5F535667" w:rsidP="5F535667" w:rsidRDefault="5F535667" w14:paraId="2B712E35" w14:textId="4E05DA9C">
      <w:pPr>
        <w:numPr>
          <w:ilvl w:val="1"/>
          <w:numId w:val="6"/>
        </w:numPr>
        <w:tabs>
          <w:tab w:val="left" w:leader="none" w:pos="5760"/>
        </w:tabs>
        <w:rPr>
          <w:noProof w:val="0"/>
          <w:sz w:val="20"/>
          <w:szCs w:val="20"/>
          <w:lang w:val="en-US"/>
        </w:rPr>
      </w:pPr>
      <w:r w:rsidRPr="5F535667" w:rsidR="5F535667">
        <w:rPr>
          <w:noProof w:val="0"/>
          <w:color w:val="000000" w:themeColor="text1" w:themeTint="FF" w:themeShade="FF"/>
          <w:sz w:val="20"/>
          <w:szCs w:val="20"/>
          <w:lang w:val="en-US"/>
        </w:rPr>
        <w:t xml:space="preserve">Maple Flooring Manufacturers Association (MFMA) Wood Flooring: </w:t>
      </w:r>
    </w:p>
    <w:p w:rsidR="5F535667" w:rsidP="5F535667" w:rsidRDefault="5F535667" w14:paraId="3E983894" w14:textId="415C6F72">
      <w:pPr>
        <w:numPr>
          <w:ilvl w:val="2"/>
          <w:numId w:val="6"/>
        </w:numPr>
        <w:tabs>
          <w:tab w:val="left" w:leader="none" w:pos="5760"/>
        </w:tabs>
        <w:rPr>
          <w:noProof w:val="0"/>
          <w:sz w:val="20"/>
          <w:szCs w:val="20"/>
          <w:lang w:val="en-US"/>
        </w:rPr>
      </w:pPr>
      <w:r w:rsidRPr="5F535667" w:rsidR="5F535667">
        <w:rPr>
          <w:noProof w:val="0"/>
          <w:color w:val="000000" w:themeColor="text1" w:themeTint="FF" w:themeShade="FF"/>
          <w:sz w:val="20"/>
          <w:szCs w:val="20"/>
          <w:lang w:val="en-US"/>
        </w:rPr>
        <w:t xml:space="preserve">25/32” (20mm) thick x 2 ½” (63mm) </w:t>
      </w:r>
      <w:proofErr w:type="spellStart"/>
      <w:r w:rsidRPr="5F535667" w:rsidR="5F535667">
        <w:rPr>
          <w:noProof w:val="0"/>
          <w:color w:val="000000" w:themeColor="text1" w:themeTint="FF" w:themeShade="FF"/>
          <w:sz w:val="20"/>
          <w:szCs w:val="20"/>
          <w:lang w:val="en-US"/>
        </w:rPr>
        <w:t>facewidth</w:t>
      </w:r>
      <w:proofErr w:type="spellEnd"/>
      <w:r w:rsidRPr="5F535667" w:rsidR="5F535667">
        <w:rPr>
          <w:noProof w:val="0"/>
          <w:color w:val="000000" w:themeColor="text1" w:themeTint="FF" w:themeShade="FF"/>
          <w:sz w:val="20"/>
          <w:szCs w:val="20"/>
          <w:lang w:val="en-US"/>
        </w:rPr>
        <w:t xml:space="preserve"> (2-1/4” (57mm), contractor option), 2</w:t>
      </w:r>
      <w:r w:rsidRPr="5F535667" w:rsidR="5F535667">
        <w:rPr>
          <w:noProof w:val="0"/>
          <w:color w:val="000000" w:themeColor="text1" w:themeTint="FF" w:themeShade="FF"/>
          <w:sz w:val="20"/>
          <w:szCs w:val="20"/>
          <w:vertAlign w:val="superscript"/>
          <w:lang w:val="en-US"/>
        </w:rPr>
        <w:t>nd</w:t>
      </w:r>
      <w:r w:rsidRPr="5F535667" w:rsidR="5F535667">
        <w:rPr>
          <w:noProof w:val="0"/>
          <w:color w:val="000000" w:themeColor="text1" w:themeTint="FF" w:themeShade="FF"/>
          <w:sz w:val="20"/>
          <w:szCs w:val="20"/>
          <w:lang w:val="en-US"/>
        </w:rPr>
        <w:t xml:space="preserve"> &amp; Better grade, Factory Sanded Advantage™ </w:t>
      </w:r>
      <w:proofErr w:type="gramStart"/>
      <w:r w:rsidRPr="5F535667" w:rsidR="5F535667">
        <w:rPr>
          <w:noProof w:val="0"/>
          <w:color w:val="000000" w:themeColor="text1" w:themeTint="FF" w:themeShade="FF"/>
          <w:sz w:val="20"/>
          <w:szCs w:val="20"/>
          <w:lang w:val="en-US"/>
        </w:rPr>
        <w:t>XL(</w:t>
      </w:r>
      <w:proofErr w:type="gramEnd"/>
      <w:r w:rsidRPr="5F535667" w:rsidR="5F535667">
        <w:rPr>
          <w:noProof w:val="0"/>
          <w:color w:val="000000" w:themeColor="text1" w:themeTint="FF" w:themeShade="FF"/>
          <w:sz w:val="20"/>
          <w:szCs w:val="20"/>
          <w:lang w:val="en-US"/>
        </w:rPr>
        <w:t xml:space="preserve">Non-Factory Sanded, contractor option), TGEM, KD Northern Hard MAPLE, Continuous Strip </w:t>
      </w:r>
      <w:proofErr w:type="spellStart"/>
      <w:r w:rsidRPr="5F535667" w:rsidR="5F535667">
        <w:rPr>
          <w:noProof w:val="0"/>
          <w:color w:val="000000" w:themeColor="text1" w:themeTint="FF" w:themeShade="FF"/>
          <w:sz w:val="20"/>
          <w:szCs w:val="20"/>
          <w:lang w:val="en-US"/>
        </w:rPr>
        <w:t>XL</w:t>
      </w:r>
      <w:r w:rsidRPr="5F535667" w:rsidR="5F535667">
        <w:rPr>
          <w:noProof w:val="0"/>
          <w:color w:val="000000" w:themeColor="text1" w:themeTint="FF" w:themeShade="FF"/>
          <w:sz w:val="20"/>
          <w:szCs w:val="20"/>
          <w:vertAlign w:val="subscript"/>
          <w:lang w:val="en-US"/>
        </w:rPr>
        <w:t>plus</w:t>
      </w:r>
      <w:proofErr w:type="spellEnd"/>
      <w:r w:rsidRPr="5F535667" w:rsidR="5F535667">
        <w:rPr>
          <w:noProof w:val="0"/>
          <w:color w:val="000000" w:themeColor="text1" w:themeTint="FF" w:themeShade="FF"/>
          <w:sz w:val="20"/>
          <w:szCs w:val="20"/>
          <w:vertAlign w:val="superscript"/>
          <w:lang w:val="en-US"/>
        </w:rPr>
        <w:t>™</w:t>
      </w:r>
      <w:r w:rsidRPr="5F535667" w:rsidR="5F535667">
        <w:rPr>
          <w:noProof w:val="0"/>
          <w:color w:val="000000" w:themeColor="text1" w:themeTint="FF" w:themeShade="FF"/>
          <w:sz w:val="20"/>
          <w:szCs w:val="20"/>
          <w:lang w:val="en-US"/>
        </w:rPr>
        <w:t xml:space="preserve">.  Flooring as manufactured by Robbins and graded in accordance with MFMA-FJ rules.  Flooring will have </w:t>
      </w:r>
      <w:proofErr w:type="spellStart"/>
      <w:r w:rsidRPr="5F535667" w:rsidR="5F535667">
        <w:rPr>
          <w:noProof w:val="0"/>
          <w:color w:val="000000" w:themeColor="text1" w:themeTint="FF" w:themeShade="FF"/>
          <w:sz w:val="20"/>
          <w:szCs w:val="20"/>
          <w:lang w:val="en-US"/>
        </w:rPr>
        <w:t>XL</w:t>
      </w:r>
      <w:r w:rsidRPr="5F535667" w:rsidR="5F535667">
        <w:rPr>
          <w:noProof w:val="0"/>
          <w:color w:val="000000" w:themeColor="text1" w:themeTint="FF" w:themeShade="FF"/>
          <w:sz w:val="20"/>
          <w:szCs w:val="20"/>
          <w:vertAlign w:val="subscript"/>
          <w:lang w:val="en-US"/>
        </w:rPr>
        <w:t>plus</w:t>
      </w:r>
      <w:proofErr w:type="spellEnd"/>
      <w:r w:rsidRPr="5F535667" w:rsidR="5F535667">
        <w:rPr>
          <w:noProof w:val="0"/>
          <w:color w:val="000000" w:themeColor="text1" w:themeTint="FF" w:themeShade="FF"/>
          <w:sz w:val="20"/>
          <w:szCs w:val="20"/>
          <w:vertAlign w:val="superscript"/>
          <w:lang w:val="en-US"/>
        </w:rPr>
        <w:t>™</w:t>
      </w:r>
      <w:r w:rsidRPr="5F535667" w:rsidR="5F535667">
        <w:rPr>
          <w:noProof w:val="0"/>
          <w:color w:val="000000" w:themeColor="text1" w:themeTint="FF" w:themeShade="FF"/>
          <w:sz w:val="20"/>
          <w:szCs w:val="20"/>
          <w:lang w:val="en-US"/>
        </w:rPr>
        <w:t xml:space="preserve">  technology to reduce or eliminate routine spacing for expansion.</w:t>
      </w:r>
    </w:p>
    <w:p w:rsidR="5F535667" w:rsidP="5F535667" w:rsidRDefault="5F535667" w14:paraId="4FA67B4E" w14:textId="0402BED2">
      <w:pPr>
        <w:numPr>
          <w:ilvl w:val="2"/>
          <w:numId w:val="6"/>
        </w:numPr>
        <w:tabs>
          <w:tab w:val="left" w:leader="none" w:pos="5760"/>
        </w:tabs>
        <w:rPr>
          <w:noProof w:val="0"/>
          <w:sz w:val="20"/>
          <w:szCs w:val="20"/>
          <w:lang w:val="en-US"/>
        </w:rPr>
      </w:pPr>
      <w:r w:rsidRPr="5F535667" w:rsidR="5F535667">
        <w:rPr>
          <w:noProof w:val="0"/>
          <w:color w:val="000000" w:themeColor="text1" w:themeTint="FF" w:themeShade="FF"/>
          <w:sz w:val="20"/>
          <w:szCs w:val="20"/>
          <w:lang w:val="en-US"/>
        </w:rPr>
        <w:t>Grade</w:t>
      </w:r>
      <w:proofErr w:type="gramStart"/>
      <w:r w:rsidRPr="5F535667" w:rsidR="5F535667">
        <w:rPr>
          <w:noProof w:val="0"/>
          <w:color w:val="000000" w:themeColor="text1" w:themeTint="FF" w:themeShade="FF"/>
          <w:sz w:val="20"/>
          <w:szCs w:val="20"/>
          <w:lang w:val="en-US"/>
        </w:rPr>
        <w:t>:  2</w:t>
      </w:r>
      <w:r w:rsidRPr="5F535667" w:rsidR="5F535667">
        <w:rPr>
          <w:noProof w:val="0"/>
          <w:color w:val="000000" w:themeColor="text1" w:themeTint="FF" w:themeShade="FF"/>
          <w:sz w:val="20"/>
          <w:szCs w:val="20"/>
          <w:vertAlign w:val="superscript"/>
          <w:lang w:val="en-US"/>
        </w:rPr>
        <w:t>nd</w:t>
      </w:r>
      <w:proofErr w:type="gramEnd"/>
      <w:r w:rsidRPr="5F535667" w:rsidR="5F535667">
        <w:rPr>
          <w:noProof w:val="0"/>
          <w:color w:val="000000" w:themeColor="text1" w:themeTint="FF" w:themeShade="FF"/>
          <w:sz w:val="20"/>
          <w:szCs w:val="20"/>
          <w:lang w:val="en-US"/>
        </w:rPr>
        <w:t xml:space="preserve"> and Better</w:t>
      </w:r>
    </w:p>
    <w:p w:rsidR="5F535667" w:rsidP="5F535667" w:rsidRDefault="5F535667" w14:paraId="79D8C91B" w14:textId="237E44AC">
      <w:pPr>
        <w:numPr>
          <w:ilvl w:val="3"/>
          <w:numId w:val="6"/>
        </w:numPr>
        <w:tabs>
          <w:tab w:val="left" w:leader="none" w:pos="5760"/>
        </w:tabs>
        <w:rPr>
          <w:noProof w:val="0"/>
          <w:sz w:val="20"/>
          <w:szCs w:val="20"/>
          <w:lang w:val="en-US"/>
        </w:rPr>
      </w:pPr>
      <w:r w:rsidRPr="5F535667" w:rsidR="5F535667">
        <w:rPr>
          <w:noProof w:val="0"/>
          <w:color w:val="000000" w:themeColor="text1" w:themeTint="FF" w:themeShade="FF"/>
          <w:sz w:val="14"/>
          <w:szCs w:val="14"/>
          <w:lang w:val="en-US"/>
        </w:rPr>
        <w:t xml:space="preserve"> </w:t>
      </w:r>
      <w:r w:rsidRPr="5F535667" w:rsidR="5F535667">
        <w:rPr>
          <w:noProof w:val="0"/>
          <w:color w:val="000000" w:themeColor="text1" w:themeTint="FF" w:themeShade="FF"/>
          <w:sz w:val="20"/>
          <w:szCs w:val="20"/>
          <w:lang w:val="en-US"/>
        </w:rPr>
        <w:t>Options (delete or modify above):</w:t>
      </w:r>
    </w:p>
    <w:p w:rsidR="5F535667" w:rsidP="5F535667" w:rsidRDefault="5F535667" w14:paraId="7B277362" w14:textId="7A022739">
      <w:pPr>
        <w:pStyle w:val="ListParagraph"/>
        <w:numPr>
          <w:ilvl w:val="1"/>
          <w:numId w:val="45"/>
        </w:numPr>
        <w:rPr>
          <w:rFonts w:ascii="Times New Roman" w:hAnsi="Times New Roman" w:eastAsia="Times New Roman" w:cs="Times New Roman"/>
          <w:noProof w:val="0"/>
          <w:color w:val="000000" w:themeColor="text1" w:themeTint="FF" w:themeShade="FF"/>
          <w:sz w:val="24"/>
          <w:szCs w:val="24"/>
          <w:lang w:val="en-US"/>
        </w:rPr>
      </w:pPr>
      <w:r w:rsidRPr="5F535667" w:rsidR="5F535667">
        <w:rPr>
          <w:noProof w:val="0"/>
          <w:color w:val="000000" w:themeColor="text1" w:themeTint="FF" w:themeShade="FF"/>
          <w:sz w:val="20"/>
          <w:szCs w:val="20"/>
          <w:lang w:val="en-US"/>
        </w:rPr>
        <w:t>1st Grade</w:t>
      </w:r>
    </w:p>
    <w:p w:rsidR="5F535667" w:rsidP="5F535667" w:rsidRDefault="5F535667" w14:paraId="613A5D92" w14:textId="71654E2C">
      <w:pPr>
        <w:pStyle w:val="ListParagraph"/>
        <w:numPr>
          <w:ilvl w:val="1"/>
          <w:numId w:val="45"/>
        </w:numPr>
        <w:rPr>
          <w:rFonts w:ascii="Times New Roman" w:hAnsi="Times New Roman" w:eastAsia="Times New Roman" w:cs="Times New Roman"/>
          <w:noProof w:val="0"/>
          <w:color w:val="000000" w:themeColor="text1" w:themeTint="FF" w:themeShade="FF"/>
          <w:sz w:val="24"/>
          <w:szCs w:val="24"/>
          <w:lang w:val="en-US"/>
        </w:rPr>
      </w:pPr>
      <w:r w:rsidRPr="5F535667" w:rsidR="5F535667">
        <w:rPr>
          <w:noProof w:val="0"/>
          <w:color w:val="000000" w:themeColor="text1" w:themeTint="FF" w:themeShade="FF"/>
          <w:sz w:val="20"/>
          <w:szCs w:val="20"/>
          <w:lang w:val="en-US"/>
        </w:rPr>
        <w:t xml:space="preserve">3rd and Better </w:t>
      </w:r>
    </w:p>
    <w:p w:rsidR="5F535667" w:rsidP="5F535667" w:rsidRDefault="5F535667" w14:paraId="7813B06D" w14:textId="03750676">
      <w:pPr>
        <w:pStyle w:val="ListParagraph"/>
        <w:numPr>
          <w:ilvl w:val="1"/>
          <w:numId w:val="45"/>
        </w:numPr>
        <w:rPr>
          <w:rFonts w:ascii="Times New Roman" w:hAnsi="Times New Roman" w:eastAsia="Times New Roman" w:cs="Times New Roman"/>
          <w:noProof w:val="0"/>
          <w:color w:val="000000" w:themeColor="text1" w:themeTint="FF" w:themeShade="FF"/>
          <w:sz w:val="24"/>
          <w:szCs w:val="24"/>
          <w:lang w:val="en-US"/>
        </w:rPr>
      </w:pPr>
      <w:r w:rsidRPr="5F535667" w:rsidR="5F535667">
        <w:rPr>
          <w:noProof w:val="0"/>
          <w:color w:val="000000" w:themeColor="text1" w:themeTint="FF" w:themeShade="FF"/>
          <w:sz w:val="20"/>
          <w:szCs w:val="20"/>
          <w:lang w:val="en-US"/>
        </w:rPr>
        <w:t>3rd Grade</w:t>
      </w:r>
    </w:p>
    <w:p w:rsidRPr="00927CA5" w:rsidR="003E1064" w:rsidP="003E1064" w:rsidRDefault="003E1064" w14:paraId="7F2DA05A" w14:textId="3B073C9A">
      <w:pPr>
        <w:tabs>
          <w:tab w:val="left" w:pos="5760"/>
        </w:tabs>
        <w:ind w:left="288"/>
        <w:rPr>
          <w:b/>
          <w:color w:val="000000"/>
          <w:sz w:val="20"/>
          <w:szCs w:val="20"/>
        </w:rPr>
      </w:pPr>
    </w:p>
    <w:p w:rsidRPr="008707FB" w:rsidR="009428E8" w:rsidP="5F535667" w:rsidRDefault="009428E8" w14:paraId="054FFCF4" w14:textId="77777777">
      <w:pPr>
        <w:numPr>
          <w:ilvl w:val="1"/>
          <w:numId w:val="6"/>
        </w:numPr>
        <w:tabs>
          <w:tab w:val="left" w:pos="5760"/>
        </w:tabs>
        <w:rPr>
          <w:color w:val="000000"/>
          <w:sz w:val="20"/>
          <w:szCs w:val="20"/>
        </w:rPr>
      </w:pPr>
      <w:r w:rsidRPr="5F535667" w:rsidR="009428E8">
        <w:rPr>
          <w:color w:val="000000" w:themeColor="text1" w:themeTint="FF" w:themeShade="FF"/>
          <w:sz w:val="20"/>
          <w:szCs w:val="20"/>
        </w:rPr>
        <w:t>Fasteners</w:t>
      </w:r>
    </w:p>
    <w:p w:rsidRPr="00927CA5" w:rsidR="009428E8" w:rsidP="00A22051" w:rsidRDefault="009428E8" w14:paraId="68A7C8C5" w14:textId="77777777">
      <w:pPr>
        <w:numPr>
          <w:ilvl w:val="2"/>
          <w:numId w:val="6"/>
        </w:numPr>
        <w:tabs>
          <w:tab w:val="left" w:pos="5760"/>
        </w:tabs>
        <w:rPr>
          <w:color w:val="000000"/>
          <w:sz w:val="20"/>
          <w:szCs w:val="20"/>
        </w:rPr>
      </w:pPr>
      <w:r w:rsidRPr="5F535667" w:rsidR="009428E8">
        <w:rPr>
          <w:color w:val="000000" w:themeColor="text1" w:themeTint="FF" w:themeShade="FF"/>
          <w:sz w:val="20"/>
          <w:szCs w:val="20"/>
        </w:rPr>
        <w:t>Floor</w:t>
      </w:r>
      <w:r w:rsidRPr="5F535667" w:rsidR="005A4544">
        <w:rPr>
          <w:color w:val="000000" w:themeColor="text1" w:themeTint="FF" w:themeShade="FF"/>
          <w:sz w:val="20"/>
          <w:szCs w:val="20"/>
        </w:rPr>
        <w:t>ing – 1-</w:t>
      </w:r>
      <w:r w:rsidRPr="5F535667" w:rsidR="004F7D85">
        <w:rPr>
          <w:color w:val="000000" w:themeColor="text1" w:themeTint="FF" w:themeShade="FF"/>
          <w:sz w:val="20"/>
          <w:szCs w:val="20"/>
        </w:rPr>
        <w:t>3</w:t>
      </w:r>
      <w:r w:rsidRPr="5F535667" w:rsidR="005A4544">
        <w:rPr>
          <w:color w:val="000000" w:themeColor="text1" w:themeTint="FF" w:themeShade="FF"/>
          <w:sz w:val="20"/>
          <w:szCs w:val="20"/>
        </w:rPr>
        <w:t>/</w:t>
      </w:r>
      <w:r w:rsidRPr="5F535667" w:rsidR="00B27128">
        <w:rPr>
          <w:color w:val="000000" w:themeColor="text1" w:themeTint="FF" w:themeShade="FF"/>
          <w:sz w:val="20"/>
          <w:szCs w:val="20"/>
        </w:rPr>
        <w:t>4</w:t>
      </w:r>
      <w:r w:rsidRPr="5F535667" w:rsidR="005A4544">
        <w:rPr>
          <w:color w:val="000000" w:themeColor="text1" w:themeTint="FF" w:themeShade="FF"/>
          <w:sz w:val="20"/>
          <w:szCs w:val="20"/>
        </w:rPr>
        <w:t>” (</w:t>
      </w:r>
      <w:r w:rsidRPr="5F535667" w:rsidR="004F7D85">
        <w:rPr>
          <w:color w:val="000000" w:themeColor="text1" w:themeTint="FF" w:themeShade="FF"/>
          <w:sz w:val="20"/>
          <w:szCs w:val="20"/>
        </w:rPr>
        <w:t>44</w:t>
      </w:r>
      <w:r w:rsidRPr="5F535667" w:rsidR="005A4544">
        <w:rPr>
          <w:color w:val="000000" w:themeColor="text1" w:themeTint="FF" w:themeShade="FF"/>
          <w:sz w:val="20"/>
          <w:szCs w:val="20"/>
        </w:rPr>
        <w:t xml:space="preserve">mm) </w:t>
      </w:r>
      <w:r w:rsidRPr="5F535667" w:rsidR="00D15D76">
        <w:rPr>
          <w:color w:val="000000" w:themeColor="text1" w:themeTint="FF" w:themeShade="FF"/>
          <w:sz w:val="20"/>
          <w:szCs w:val="20"/>
        </w:rPr>
        <w:t>1</w:t>
      </w:r>
      <w:r w:rsidRPr="5F535667" w:rsidR="004F7D85">
        <w:rPr>
          <w:color w:val="000000" w:themeColor="text1" w:themeTint="FF" w:themeShade="FF"/>
          <w:sz w:val="20"/>
          <w:szCs w:val="20"/>
        </w:rPr>
        <w:t>5</w:t>
      </w:r>
      <w:r w:rsidRPr="5F535667" w:rsidR="00D15D76">
        <w:rPr>
          <w:color w:val="000000" w:themeColor="text1" w:themeTint="FF" w:themeShade="FF"/>
          <w:sz w:val="20"/>
          <w:szCs w:val="20"/>
        </w:rPr>
        <w:t xml:space="preserve"> gauge </w:t>
      </w:r>
      <w:r w:rsidRPr="5F535667" w:rsidR="009428E8">
        <w:rPr>
          <w:color w:val="000000" w:themeColor="text1" w:themeTint="FF" w:themeShade="FF"/>
          <w:sz w:val="20"/>
          <w:szCs w:val="20"/>
        </w:rPr>
        <w:t>cleats</w:t>
      </w:r>
      <w:r w:rsidRPr="5F535667" w:rsidR="004F7D85">
        <w:rPr>
          <w:color w:val="000000" w:themeColor="text1" w:themeTint="FF" w:themeShade="FF"/>
          <w:sz w:val="20"/>
          <w:szCs w:val="20"/>
        </w:rPr>
        <w:t xml:space="preserve"> or staples</w:t>
      </w:r>
      <w:r w:rsidRPr="5F535667" w:rsidR="009428E8">
        <w:rPr>
          <w:color w:val="000000" w:themeColor="text1" w:themeTint="FF" w:themeShade="FF"/>
          <w:sz w:val="20"/>
          <w:szCs w:val="20"/>
        </w:rPr>
        <w:t>.</w:t>
      </w:r>
    </w:p>
    <w:p w:rsidRPr="00927CA5" w:rsidR="009428E8" w:rsidP="00A22051" w:rsidRDefault="009428E8" w14:paraId="07CE2D3F" w14:textId="77777777">
      <w:pPr>
        <w:numPr>
          <w:ilvl w:val="2"/>
          <w:numId w:val="6"/>
        </w:numPr>
        <w:tabs>
          <w:tab w:val="left" w:pos="5760"/>
        </w:tabs>
        <w:rPr>
          <w:color w:val="000000"/>
          <w:sz w:val="20"/>
          <w:szCs w:val="20"/>
        </w:rPr>
      </w:pPr>
      <w:r w:rsidRPr="5F535667" w:rsidR="009428E8">
        <w:rPr>
          <w:color w:val="000000" w:themeColor="text1" w:themeTint="FF" w:themeShade="FF"/>
          <w:sz w:val="20"/>
          <w:szCs w:val="20"/>
        </w:rPr>
        <w:t>Subfloor</w:t>
      </w:r>
    </w:p>
    <w:p w:rsidRPr="00927CA5" w:rsidR="009428E8" w:rsidP="00A22051" w:rsidRDefault="008B1402" w14:paraId="0BAA9126" w14:textId="77777777">
      <w:pPr>
        <w:numPr>
          <w:ilvl w:val="3"/>
          <w:numId w:val="6"/>
        </w:numPr>
        <w:tabs>
          <w:tab w:val="left" w:pos="5760"/>
        </w:tabs>
        <w:rPr>
          <w:color w:val="000000"/>
          <w:sz w:val="20"/>
          <w:szCs w:val="20"/>
        </w:rPr>
      </w:pPr>
      <w:r w:rsidRPr="5F535667" w:rsidR="008B1402">
        <w:rPr>
          <w:color w:val="000000" w:themeColor="text1" w:themeTint="FF" w:themeShade="FF"/>
          <w:sz w:val="20"/>
          <w:szCs w:val="20"/>
        </w:rPr>
        <w:t>1</w:t>
      </w:r>
      <w:r w:rsidRPr="5F535667" w:rsidR="009428E8">
        <w:rPr>
          <w:color w:val="000000" w:themeColor="text1" w:themeTint="FF" w:themeShade="FF"/>
          <w:sz w:val="20"/>
          <w:szCs w:val="20"/>
        </w:rPr>
        <w:t>” length, 7/16” (11mm) crown, coated staples or equivalent.</w:t>
      </w:r>
    </w:p>
    <w:p w:rsidRPr="00927CA5" w:rsidR="009428E8" w:rsidP="00A22051" w:rsidRDefault="009428E8" w14:paraId="298F0851" w14:textId="77777777">
      <w:pPr>
        <w:numPr>
          <w:ilvl w:val="3"/>
          <w:numId w:val="6"/>
        </w:numPr>
        <w:tabs>
          <w:tab w:val="left" w:pos="5760"/>
        </w:tabs>
        <w:rPr>
          <w:color w:val="000000"/>
          <w:sz w:val="20"/>
          <w:szCs w:val="20"/>
        </w:rPr>
      </w:pPr>
      <w:r w:rsidRPr="5F535667" w:rsidR="009428E8">
        <w:rPr>
          <w:color w:val="000000" w:themeColor="text1" w:themeTint="FF" w:themeShade="FF"/>
          <w:sz w:val="20"/>
          <w:szCs w:val="20"/>
        </w:rPr>
        <w:t>Construction adhesive, PL400 or equivalent.</w:t>
      </w:r>
    </w:p>
    <w:p w:rsidRPr="00927CA5" w:rsidR="00B27128" w:rsidP="00A22051" w:rsidRDefault="00B27128" w14:paraId="6F3ED707" w14:textId="77777777">
      <w:pPr>
        <w:numPr>
          <w:ilvl w:val="3"/>
          <w:numId w:val="6"/>
        </w:numPr>
        <w:tabs>
          <w:tab w:val="left" w:pos="5760"/>
        </w:tabs>
        <w:rPr>
          <w:sz w:val="20"/>
          <w:szCs w:val="20"/>
        </w:rPr>
      </w:pPr>
      <w:r w:rsidRPr="5F535667" w:rsidR="00B27128">
        <w:rPr>
          <w:sz w:val="20"/>
          <w:szCs w:val="20"/>
        </w:rPr>
        <w:t xml:space="preserve">Channel anchors – 3/16” x 2” steel concrete anchor.  </w:t>
      </w:r>
    </w:p>
    <w:p w:rsidRPr="00927CA5" w:rsidR="0051596F" w:rsidP="0051596F" w:rsidRDefault="0051596F" w14:paraId="58CC0BF2" w14:textId="77777777">
      <w:pPr>
        <w:numPr>
          <w:ilvl w:val="1"/>
          <w:numId w:val="6"/>
        </w:numPr>
        <w:tabs>
          <w:tab w:val="left" w:pos="5760"/>
        </w:tabs>
        <w:rPr>
          <w:color w:val="000000"/>
          <w:sz w:val="20"/>
          <w:szCs w:val="20"/>
        </w:rPr>
      </w:pPr>
      <w:r w:rsidRPr="5F535667" w:rsidR="0051596F">
        <w:rPr>
          <w:color w:val="000000" w:themeColor="text1" w:themeTint="FF" w:themeShade="FF"/>
          <w:sz w:val="20"/>
          <w:szCs w:val="20"/>
        </w:rPr>
        <w:t>Finishing Materials</w:t>
      </w:r>
    </w:p>
    <w:p w:rsidRPr="00927CA5" w:rsidR="002D3789" w:rsidP="5F535667" w:rsidRDefault="002D3789" w14:paraId="26F32C0A" w14:textId="77777777">
      <w:pPr>
        <w:numPr>
          <w:ilvl w:val="2"/>
          <w:numId w:val="6"/>
        </w:numPr>
        <w:tabs>
          <w:tab w:val="left" w:pos="5760"/>
        </w:tabs>
        <w:rPr>
          <w:color w:val="000000"/>
          <w:sz w:val="20"/>
          <w:szCs w:val="20"/>
        </w:rPr>
      </w:pPr>
      <w:r w:rsidRPr="5F535667" w:rsidR="002D3789">
        <w:rPr>
          <w:color w:val="000000" w:themeColor="text1" w:themeTint="FF" w:themeShade="FF"/>
          <w:sz w:val="20"/>
          <w:szCs w:val="20"/>
        </w:rPr>
        <w:t>MFMA approved sealer and finish.</w:t>
      </w:r>
    </w:p>
    <w:p w:rsidRPr="00927CA5" w:rsidR="0051596F" w:rsidP="5F535667" w:rsidRDefault="0051596F" w14:paraId="59ED4F67" w14:textId="77777777">
      <w:pPr>
        <w:numPr>
          <w:ilvl w:val="2"/>
          <w:numId w:val="6"/>
        </w:numPr>
        <w:tabs>
          <w:tab w:val="left" w:pos="5760"/>
        </w:tabs>
        <w:rPr>
          <w:color w:val="000000"/>
          <w:sz w:val="20"/>
          <w:szCs w:val="20"/>
        </w:rPr>
      </w:pPr>
      <w:proofErr w:type="spellStart"/>
      <w:r w:rsidRPr="5F535667" w:rsidR="0051596F">
        <w:rPr>
          <w:color w:val="000000" w:themeColor="text1" w:themeTint="FF" w:themeShade="FF"/>
          <w:sz w:val="20"/>
          <w:szCs w:val="20"/>
        </w:rPr>
        <w:t>Gameline</w:t>
      </w:r>
      <w:proofErr w:type="spellEnd"/>
      <w:r w:rsidRPr="5F535667" w:rsidR="0051596F">
        <w:rPr>
          <w:color w:val="000000" w:themeColor="text1" w:themeTint="FF" w:themeShade="FF"/>
          <w:sz w:val="20"/>
          <w:szCs w:val="20"/>
        </w:rPr>
        <w:t xml:space="preserve"> paint(s) shall be recommended by the finishing materials manufacturer, and must be compatible with the finish.</w:t>
      </w:r>
    </w:p>
    <w:p w:rsidRPr="00927CA5" w:rsidR="0051596F" w:rsidP="5F535667" w:rsidRDefault="0051596F" w14:paraId="000BFF1C" w14:textId="77777777">
      <w:pPr>
        <w:numPr>
          <w:ilvl w:val="1"/>
          <w:numId w:val="6"/>
        </w:numPr>
        <w:tabs>
          <w:tab w:val="left" w:pos="5760"/>
        </w:tabs>
        <w:rPr>
          <w:b w:val="1"/>
          <w:bCs w:val="1"/>
          <w:color w:val="000000"/>
          <w:sz w:val="20"/>
          <w:szCs w:val="20"/>
        </w:rPr>
      </w:pPr>
      <w:r w:rsidRPr="5F535667" w:rsidR="0051596F">
        <w:rPr>
          <w:color w:val="000000" w:themeColor="text1" w:themeTint="FF" w:themeShade="FF"/>
          <w:sz w:val="20"/>
          <w:szCs w:val="20"/>
        </w:rPr>
        <w:t>Perimeter Base - Robbins 3” x 4” ventilating type. (Specify black or brown)</w:t>
      </w:r>
    </w:p>
    <w:p w:rsidRPr="00927CA5" w:rsidR="001F4D57" w:rsidP="00A536FE" w:rsidRDefault="001F4D57" w14:paraId="67467CBB" w14:textId="77777777">
      <w:pPr>
        <w:tabs>
          <w:tab w:val="left" w:pos="5760"/>
        </w:tabs>
        <w:rPr>
          <w:b/>
          <w:sz w:val="20"/>
          <w:szCs w:val="20"/>
        </w:rPr>
      </w:pPr>
    </w:p>
    <w:p w:rsidRPr="00927CA5" w:rsidR="00DA249B" w:rsidP="00DA249B" w:rsidRDefault="00DA249B" w14:paraId="162C0E8B" w14:textId="77777777">
      <w:pPr>
        <w:numPr>
          <w:ilvl w:val="0"/>
          <w:numId w:val="3"/>
        </w:numPr>
        <w:tabs>
          <w:tab w:val="left" w:pos="5760"/>
        </w:tabs>
        <w:rPr>
          <w:b/>
          <w:sz w:val="20"/>
          <w:szCs w:val="20"/>
        </w:rPr>
      </w:pPr>
      <w:r w:rsidRPr="00927CA5">
        <w:rPr>
          <w:b/>
          <w:sz w:val="20"/>
          <w:szCs w:val="20"/>
        </w:rPr>
        <w:t>Part 3-EXECUTION</w:t>
      </w:r>
    </w:p>
    <w:p w:rsidRPr="00927CA5" w:rsidR="00DA249B" w:rsidP="00DA249B" w:rsidRDefault="00DA249B" w14:paraId="3336AE3B" w14:textId="77777777">
      <w:pPr>
        <w:numPr>
          <w:ilvl w:val="0"/>
          <w:numId w:val="3"/>
        </w:numPr>
        <w:tabs>
          <w:tab w:val="left" w:pos="5760"/>
        </w:tabs>
        <w:rPr>
          <w:b/>
          <w:sz w:val="20"/>
          <w:szCs w:val="20"/>
          <w:u w:val="single"/>
        </w:rPr>
      </w:pPr>
    </w:p>
    <w:p w:rsidRPr="00927CA5" w:rsidR="00DA249B" w:rsidP="00DA249B" w:rsidRDefault="00DA249B" w14:paraId="53C6EF10" w14:textId="77777777">
      <w:pPr>
        <w:numPr>
          <w:ilvl w:val="0"/>
          <w:numId w:val="3"/>
        </w:numPr>
        <w:tabs>
          <w:tab w:val="left" w:pos="5760"/>
        </w:tabs>
        <w:rPr>
          <w:b/>
          <w:sz w:val="20"/>
          <w:szCs w:val="20"/>
          <w:u w:val="single"/>
        </w:rPr>
      </w:pPr>
      <w:r w:rsidRPr="00927CA5">
        <w:rPr>
          <w:b/>
          <w:sz w:val="20"/>
          <w:szCs w:val="20"/>
          <w:u w:val="single"/>
        </w:rPr>
        <w:t>3.1 INSPECTION</w:t>
      </w:r>
    </w:p>
    <w:p w:rsidRPr="00927CA5" w:rsidR="00330CCC" w:rsidP="00330CCC" w:rsidRDefault="00330CCC" w14:paraId="11CE2CA8" w14:textId="77777777">
      <w:pPr>
        <w:numPr>
          <w:ilvl w:val="1"/>
          <w:numId w:val="3"/>
        </w:numPr>
        <w:tabs>
          <w:tab w:val="left" w:pos="5760"/>
        </w:tabs>
        <w:rPr>
          <w:sz w:val="20"/>
          <w:szCs w:val="20"/>
        </w:rPr>
      </w:pPr>
      <w:r w:rsidRPr="00927CA5">
        <w:rPr>
          <w:sz w:val="20"/>
          <w:szCs w:val="20"/>
        </w:rPr>
        <w:t>Inspect concrete slab for proper tolerance and dryness, and report any discrepancies to the general contractor and architect in writing.  Slab will be level to within 1/8” (3mm) in a 10’ (3m).  Moisture content of the concrete slab shall not exceed 85% using  ASTM F 2170 In-Slab Relative Humidity test.</w:t>
      </w:r>
    </w:p>
    <w:p w:rsidRPr="00927CA5" w:rsidR="00DA249B" w:rsidP="00DA249B" w:rsidRDefault="00DA249B" w14:paraId="2D93D577" w14:textId="77777777">
      <w:pPr>
        <w:numPr>
          <w:ilvl w:val="1"/>
          <w:numId w:val="3"/>
        </w:numPr>
        <w:tabs>
          <w:tab w:val="left" w:pos="5760"/>
        </w:tabs>
        <w:rPr>
          <w:sz w:val="20"/>
          <w:szCs w:val="20"/>
        </w:rPr>
      </w:pPr>
      <w:r w:rsidRPr="00927CA5">
        <w:rPr>
          <w:sz w:val="20"/>
          <w:szCs w:val="20"/>
        </w:rPr>
        <w:t>All work required to put the concrete subfloors in acceptable condition shall be the responsibility of the general contractor.</w:t>
      </w:r>
    </w:p>
    <w:p w:rsidRPr="00927CA5" w:rsidR="00DA249B" w:rsidP="00DA249B" w:rsidRDefault="00DA249B" w14:paraId="1B71050F" w14:textId="77777777">
      <w:pPr>
        <w:numPr>
          <w:ilvl w:val="1"/>
          <w:numId w:val="3"/>
        </w:numPr>
        <w:tabs>
          <w:tab w:val="left" w:pos="5760"/>
        </w:tabs>
        <w:rPr>
          <w:sz w:val="20"/>
          <w:szCs w:val="20"/>
        </w:rPr>
      </w:pPr>
      <w:r w:rsidRPr="00927CA5">
        <w:rPr>
          <w:sz w:val="20"/>
          <w:szCs w:val="20"/>
        </w:rPr>
        <w:t>Subfloor shall be broom cleaned by general contractor.</w:t>
      </w:r>
    </w:p>
    <w:p w:rsidRPr="00927CA5" w:rsidR="00DA249B" w:rsidP="00DA249B" w:rsidRDefault="00DA249B" w14:paraId="59DBC738" w14:textId="77777777">
      <w:pPr>
        <w:numPr>
          <w:ilvl w:val="1"/>
          <w:numId w:val="3"/>
        </w:numPr>
        <w:tabs>
          <w:tab w:val="left" w:pos="5760"/>
        </w:tabs>
        <w:rPr>
          <w:sz w:val="20"/>
          <w:szCs w:val="20"/>
        </w:rPr>
      </w:pPr>
      <w:r w:rsidRPr="00927CA5">
        <w:rPr>
          <w:sz w:val="20"/>
          <w:szCs w:val="20"/>
        </w:rPr>
        <w:lastRenderedPageBreak/>
        <w:t>Installer shall document all working conditions provided in General Specifications prior to commencement of installation.</w:t>
      </w:r>
    </w:p>
    <w:p w:rsidRPr="00927CA5" w:rsidR="00BA6010" w:rsidRDefault="00BA6010" w14:paraId="5F76A714" w14:textId="77777777">
      <w:pPr>
        <w:tabs>
          <w:tab w:val="left" w:pos="5760"/>
        </w:tabs>
        <w:spacing w:after="120"/>
        <w:rPr>
          <w:b/>
          <w:sz w:val="20"/>
          <w:szCs w:val="20"/>
          <w:u w:val="single"/>
        </w:rPr>
      </w:pPr>
    </w:p>
    <w:p w:rsidRPr="00927CA5" w:rsidR="001B13FC" w:rsidRDefault="00DA249B" w14:paraId="65F48E25" w14:textId="77777777">
      <w:pPr>
        <w:tabs>
          <w:tab w:val="left" w:pos="5760"/>
        </w:tabs>
        <w:spacing w:after="120"/>
        <w:rPr>
          <w:b/>
          <w:sz w:val="20"/>
          <w:szCs w:val="20"/>
          <w:u w:val="single"/>
        </w:rPr>
      </w:pPr>
      <w:r w:rsidRPr="00927CA5">
        <w:rPr>
          <w:b/>
          <w:sz w:val="20"/>
          <w:szCs w:val="20"/>
          <w:u w:val="single"/>
        </w:rPr>
        <w:t>3.</w:t>
      </w:r>
      <w:r w:rsidRPr="00927CA5" w:rsidR="009428E8">
        <w:rPr>
          <w:b/>
          <w:sz w:val="20"/>
          <w:szCs w:val="20"/>
          <w:u w:val="single"/>
        </w:rPr>
        <w:t>2 INSTALLATION</w:t>
      </w:r>
    </w:p>
    <w:p w:rsidRPr="008707FB" w:rsidR="005C4DF2" w:rsidP="00C47A2D" w:rsidRDefault="005C4DF2" w14:paraId="71FE0026" w14:textId="77777777">
      <w:pPr>
        <w:numPr>
          <w:ilvl w:val="1"/>
          <w:numId w:val="4"/>
        </w:numPr>
        <w:tabs>
          <w:tab w:val="left" w:pos="5760"/>
        </w:tabs>
        <w:rPr>
          <w:bCs/>
          <w:sz w:val="20"/>
          <w:szCs w:val="20"/>
        </w:rPr>
      </w:pPr>
      <w:r w:rsidRPr="008707FB">
        <w:rPr>
          <w:bCs/>
          <w:sz w:val="20"/>
          <w:szCs w:val="20"/>
        </w:rPr>
        <w:t>Vapor Barrier</w:t>
      </w:r>
    </w:p>
    <w:p w:rsidRPr="00927CA5" w:rsidR="009428E8" w:rsidP="00C47A2D" w:rsidRDefault="009428E8" w14:paraId="3858A26C" w14:textId="77777777">
      <w:pPr>
        <w:numPr>
          <w:ilvl w:val="2"/>
          <w:numId w:val="4"/>
        </w:numPr>
        <w:tabs>
          <w:tab w:val="left" w:pos="5760"/>
        </w:tabs>
        <w:rPr>
          <w:sz w:val="20"/>
          <w:szCs w:val="20"/>
        </w:rPr>
      </w:pPr>
      <w:r w:rsidRPr="00927CA5">
        <w:rPr>
          <w:sz w:val="20"/>
          <w:szCs w:val="20"/>
        </w:rPr>
        <w:t>Install polyethylene with joints lapped a minimum of 6” (150mm).</w:t>
      </w:r>
    </w:p>
    <w:p w:rsidRPr="008707FB" w:rsidR="005C4DF2" w:rsidP="00C47A2D" w:rsidRDefault="005C4DF2" w14:paraId="3B5BE360" w14:textId="77777777">
      <w:pPr>
        <w:numPr>
          <w:ilvl w:val="1"/>
          <w:numId w:val="4"/>
        </w:numPr>
        <w:tabs>
          <w:tab w:val="left" w:pos="5760"/>
        </w:tabs>
        <w:rPr>
          <w:bCs/>
          <w:sz w:val="20"/>
          <w:szCs w:val="20"/>
        </w:rPr>
      </w:pPr>
      <w:r w:rsidRPr="008707FB">
        <w:rPr>
          <w:bCs/>
          <w:sz w:val="20"/>
          <w:szCs w:val="20"/>
        </w:rPr>
        <w:t>Subfloor</w:t>
      </w:r>
    </w:p>
    <w:p w:rsidRPr="00927CA5" w:rsidR="003D5391" w:rsidP="003D5391" w:rsidRDefault="003D5391" w14:paraId="4F2EA10E" w14:textId="77777777">
      <w:pPr>
        <w:numPr>
          <w:ilvl w:val="2"/>
          <w:numId w:val="4"/>
        </w:numPr>
        <w:tabs>
          <w:tab w:val="left" w:pos="5760"/>
        </w:tabs>
        <w:rPr>
          <w:sz w:val="20"/>
          <w:szCs w:val="20"/>
        </w:rPr>
      </w:pPr>
      <w:r w:rsidRPr="00927CA5">
        <w:rPr>
          <w:sz w:val="20"/>
          <w:szCs w:val="20"/>
        </w:rPr>
        <w:t xml:space="preserve">Following manufacturer’s guidelines, place </w:t>
      </w:r>
      <w:r w:rsidRPr="00927CA5">
        <w:rPr>
          <w:b/>
          <w:sz w:val="20"/>
          <w:szCs w:val="20"/>
        </w:rPr>
        <w:t xml:space="preserve">MVP </w:t>
      </w:r>
      <w:r w:rsidRPr="00927CA5">
        <w:rPr>
          <w:sz w:val="20"/>
          <w:szCs w:val="20"/>
        </w:rPr>
        <w:t>subfloor panels in end-to-end manner, staggering end joints in adjacent rows. Space panels 1/4" (6mm) between adjacent panel edge</w:t>
      </w:r>
      <w:r w:rsidRPr="00927CA5" w:rsidR="00283193">
        <w:rPr>
          <w:sz w:val="20"/>
          <w:szCs w:val="20"/>
        </w:rPr>
        <w:t>s.  Panels shall be placed perpendicular</w:t>
      </w:r>
      <w:r w:rsidRPr="00927CA5">
        <w:rPr>
          <w:sz w:val="20"/>
          <w:szCs w:val="20"/>
        </w:rPr>
        <w:t xml:space="preserve"> to the direction of the maple floor. Provide 1-½” to 2" (40 to 50mm) expansion void at the perimeter and all vertical obstructions.</w:t>
      </w:r>
    </w:p>
    <w:p w:rsidRPr="00927CA5" w:rsidR="003D5391" w:rsidP="003D5391" w:rsidRDefault="003D5391" w14:paraId="4AE5855B" w14:textId="77777777">
      <w:pPr>
        <w:numPr>
          <w:ilvl w:val="2"/>
          <w:numId w:val="4"/>
        </w:numPr>
        <w:tabs>
          <w:tab w:val="left" w:pos="5760"/>
        </w:tabs>
        <w:rPr>
          <w:sz w:val="20"/>
          <w:szCs w:val="20"/>
        </w:rPr>
      </w:pPr>
      <w:r w:rsidRPr="00927CA5">
        <w:rPr>
          <w:sz w:val="20"/>
          <w:szCs w:val="20"/>
        </w:rPr>
        <w:t xml:space="preserve">Anchor MVP panels at each pre-designated location.  Place additional anchors as required at walls and vertical obstructions.  </w:t>
      </w:r>
    </w:p>
    <w:p w:rsidRPr="00927CA5" w:rsidR="0051596F" w:rsidP="0051596F" w:rsidRDefault="0051596F" w14:paraId="6239C3C8" w14:textId="77777777">
      <w:pPr>
        <w:numPr>
          <w:ilvl w:val="2"/>
          <w:numId w:val="4"/>
        </w:numPr>
        <w:tabs>
          <w:tab w:val="left" w:pos="5760"/>
        </w:tabs>
        <w:rPr>
          <w:sz w:val="20"/>
          <w:szCs w:val="20"/>
        </w:rPr>
      </w:pPr>
      <w:r w:rsidRPr="00927CA5">
        <w:rPr>
          <w:sz w:val="20"/>
          <w:szCs w:val="20"/>
        </w:rPr>
        <w:t xml:space="preserve">Install solid blocking at doorways, under bleachers in the stacked position, and below portable goals.  </w:t>
      </w:r>
    </w:p>
    <w:p w:rsidRPr="00927CA5" w:rsidR="0051596F" w:rsidP="0051596F" w:rsidRDefault="0051596F" w14:paraId="5D18B3AF" w14:textId="77777777">
      <w:pPr>
        <w:numPr>
          <w:ilvl w:val="2"/>
          <w:numId w:val="4"/>
        </w:numPr>
        <w:tabs>
          <w:tab w:val="left" w:pos="5760"/>
        </w:tabs>
        <w:rPr>
          <w:sz w:val="20"/>
          <w:szCs w:val="20"/>
        </w:rPr>
      </w:pPr>
      <w:r w:rsidRPr="00927CA5">
        <w:rPr>
          <w:sz w:val="20"/>
          <w:szCs w:val="20"/>
        </w:rPr>
        <w:t xml:space="preserve">Install Bleacher Blocking per manufacturer’s recommendations.        </w:t>
      </w:r>
    </w:p>
    <w:p w:rsidRPr="00927CA5" w:rsidR="003D5391" w:rsidP="003D5391" w:rsidRDefault="003D5391" w14:paraId="17B22D39" w14:textId="77777777">
      <w:pPr>
        <w:numPr>
          <w:ilvl w:val="2"/>
          <w:numId w:val="4"/>
        </w:numPr>
        <w:tabs>
          <w:tab w:val="left" w:pos="5760"/>
        </w:tabs>
        <w:rPr>
          <w:sz w:val="20"/>
          <w:szCs w:val="20"/>
        </w:rPr>
      </w:pPr>
      <w:r w:rsidRPr="00927CA5">
        <w:rPr>
          <w:sz w:val="20"/>
          <w:szCs w:val="20"/>
        </w:rPr>
        <w:t>Install the upper MVP subfloor diagonal to the lower MVP panels staggering joints and space 1/4" (6mm) between adjacent panel edges.  Secure these panels to MVP subfloor panels using construction adhesive and 1” (25mm) staples placed 6” (150mm) O.C. at panel perimeter and 12” (300mm) O.C. throughout panel interior.</w:t>
      </w:r>
    </w:p>
    <w:p w:rsidRPr="00927CA5" w:rsidR="005C4DF2" w:rsidP="00C47A2D" w:rsidRDefault="005C4DF2" w14:paraId="297DA5B8" w14:textId="77777777">
      <w:pPr>
        <w:numPr>
          <w:ilvl w:val="2"/>
          <w:numId w:val="4"/>
        </w:numPr>
        <w:tabs>
          <w:tab w:val="left" w:pos="5760"/>
        </w:tabs>
        <w:rPr>
          <w:sz w:val="20"/>
          <w:szCs w:val="20"/>
        </w:rPr>
      </w:pPr>
      <w:r w:rsidRPr="00927CA5">
        <w:rPr>
          <w:sz w:val="20"/>
          <w:szCs w:val="20"/>
        </w:rPr>
        <w:t xml:space="preserve">Install solid blocking at doorways, under bleachers in the stacked position, and below portable goals.  </w:t>
      </w:r>
    </w:p>
    <w:p w:rsidRPr="00927CA5" w:rsidR="005C4DF2" w:rsidP="00C47A2D" w:rsidRDefault="005C4DF2" w14:paraId="544B5EA8" w14:textId="77777777">
      <w:pPr>
        <w:numPr>
          <w:ilvl w:val="2"/>
          <w:numId w:val="4"/>
        </w:numPr>
        <w:tabs>
          <w:tab w:val="left" w:pos="5760"/>
        </w:tabs>
        <w:rPr>
          <w:sz w:val="20"/>
          <w:szCs w:val="20"/>
        </w:rPr>
      </w:pPr>
      <w:r w:rsidRPr="00927CA5">
        <w:rPr>
          <w:sz w:val="20"/>
          <w:szCs w:val="20"/>
        </w:rPr>
        <w:t xml:space="preserve">Install Bleacher Blocking per manufacturer’s recommendations.        </w:t>
      </w:r>
    </w:p>
    <w:p w:rsidRPr="008707FB" w:rsidR="005C4DF2" w:rsidP="00C47A2D" w:rsidRDefault="005C4DF2" w14:paraId="6A7B3290" w14:textId="77777777">
      <w:pPr>
        <w:numPr>
          <w:ilvl w:val="1"/>
          <w:numId w:val="4"/>
        </w:numPr>
        <w:tabs>
          <w:tab w:val="left" w:pos="5760"/>
        </w:tabs>
        <w:rPr>
          <w:bCs/>
          <w:sz w:val="20"/>
          <w:szCs w:val="20"/>
        </w:rPr>
      </w:pPr>
      <w:r w:rsidRPr="008707FB">
        <w:rPr>
          <w:bCs/>
          <w:sz w:val="20"/>
          <w:szCs w:val="20"/>
        </w:rPr>
        <w:t>Maple Flooring</w:t>
      </w:r>
    </w:p>
    <w:p w:rsidRPr="00927CA5" w:rsidR="00BA6010" w:rsidP="00C47A2D" w:rsidRDefault="009428E8" w14:paraId="134FAEDC" w14:textId="77777777">
      <w:pPr>
        <w:numPr>
          <w:ilvl w:val="2"/>
          <w:numId w:val="4"/>
        </w:numPr>
        <w:tabs>
          <w:tab w:val="left" w:pos="5760"/>
        </w:tabs>
        <w:rPr>
          <w:sz w:val="20"/>
          <w:szCs w:val="20"/>
        </w:rPr>
      </w:pPr>
      <w:r w:rsidRPr="00927CA5">
        <w:rPr>
          <w:sz w:val="20"/>
          <w:szCs w:val="20"/>
        </w:rPr>
        <w:t>Machi</w:t>
      </w:r>
      <w:r w:rsidRPr="00927CA5" w:rsidR="00BA6010">
        <w:rPr>
          <w:sz w:val="20"/>
          <w:szCs w:val="20"/>
        </w:rPr>
        <w:t xml:space="preserve">ne nail maple finish flooring </w:t>
      </w:r>
      <w:r w:rsidRPr="00927CA5" w:rsidR="00EE0FAE">
        <w:rPr>
          <w:sz w:val="20"/>
          <w:szCs w:val="20"/>
        </w:rPr>
        <w:t xml:space="preserve">10” to 12” (254mm to 300mm) O.C </w:t>
      </w:r>
      <w:r w:rsidRPr="00927CA5">
        <w:rPr>
          <w:sz w:val="20"/>
          <w:szCs w:val="20"/>
        </w:rPr>
        <w:t>with end joints properly driven up and proper spacing provided for humidity conditions in specific regions.  Consult your local Robbins “Certified” contractor.  Provide 2” (50mm) expansion voids at the perimeter and at all vertical obstructions.</w:t>
      </w:r>
      <w:r w:rsidRPr="00927CA5" w:rsidR="005C4DF2">
        <w:rPr>
          <w:sz w:val="20"/>
          <w:szCs w:val="20"/>
        </w:rPr>
        <w:t xml:space="preserve">  </w:t>
      </w:r>
      <w:r w:rsidRPr="00927CA5">
        <w:rPr>
          <w:b/>
          <w:sz w:val="20"/>
          <w:szCs w:val="20"/>
        </w:rPr>
        <w:t xml:space="preserve">OPTION: </w:t>
      </w:r>
      <w:r w:rsidRPr="00927CA5" w:rsidR="00DA474B">
        <w:rPr>
          <w:b/>
          <w:sz w:val="20"/>
          <w:szCs w:val="20"/>
        </w:rPr>
        <w:t>(Specify or Delete)</w:t>
      </w:r>
      <w:r w:rsidRPr="00927CA5" w:rsidR="00DA474B">
        <w:rPr>
          <w:sz w:val="20"/>
          <w:szCs w:val="20"/>
        </w:rPr>
        <w:t xml:space="preserve"> </w:t>
      </w:r>
      <w:r w:rsidRPr="00927CA5">
        <w:rPr>
          <w:sz w:val="20"/>
          <w:szCs w:val="20"/>
        </w:rPr>
        <w:t xml:space="preserve">Expansion rows will be evenly distributed with each row of flooring, with each space not exceeding 1/64” (0.4mm).  </w:t>
      </w:r>
      <w:r w:rsidRPr="00927CA5" w:rsidR="00BA6010">
        <w:rPr>
          <w:sz w:val="20"/>
          <w:szCs w:val="20"/>
        </w:rPr>
        <w:tab/>
      </w:r>
    </w:p>
    <w:p w:rsidRPr="00927CA5" w:rsidR="00BA6010" w:rsidP="001F4D57" w:rsidRDefault="00BA6010" w14:paraId="72F3DAA7" w14:textId="77777777">
      <w:pPr>
        <w:tabs>
          <w:tab w:val="left" w:pos="5760"/>
        </w:tabs>
        <w:rPr>
          <w:b/>
          <w:sz w:val="20"/>
          <w:szCs w:val="20"/>
          <w:u w:val="single"/>
        </w:rPr>
      </w:pPr>
    </w:p>
    <w:p w:rsidRPr="00927CA5" w:rsidR="00DA249B" w:rsidP="00DA249B" w:rsidRDefault="00DA249B" w14:paraId="1018235E" w14:textId="77777777">
      <w:pPr>
        <w:tabs>
          <w:tab w:val="left" w:pos="5760"/>
        </w:tabs>
        <w:rPr>
          <w:b/>
          <w:sz w:val="20"/>
          <w:szCs w:val="20"/>
          <w:u w:val="single"/>
        </w:rPr>
      </w:pPr>
      <w:r w:rsidRPr="00927CA5">
        <w:rPr>
          <w:b/>
          <w:sz w:val="20"/>
          <w:szCs w:val="20"/>
          <w:u w:val="single"/>
        </w:rPr>
        <w:t>3.3 FINISHING</w:t>
      </w:r>
    </w:p>
    <w:p w:rsidRPr="008707FB" w:rsidR="00DA249B" w:rsidP="00DA249B" w:rsidRDefault="00DA249B" w14:paraId="091199CE" w14:textId="77777777">
      <w:pPr>
        <w:numPr>
          <w:ilvl w:val="1"/>
          <w:numId w:val="26"/>
        </w:numPr>
        <w:tabs>
          <w:tab w:val="left" w:pos="5760"/>
        </w:tabs>
        <w:rPr>
          <w:bCs/>
          <w:sz w:val="20"/>
          <w:szCs w:val="20"/>
        </w:rPr>
      </w:pPr>
      <w:r w:rsidRPr="008707FB">
        <w:rPr>
          <w:bCs/>
          <w:sz w:val="20"/>
          <w:szCs w:val="20"/>
        </w:rPr>
        <w:t>Sanding</w:t>
      </w:r>
    </w:p>
    <w:p w:rsidRPr="00927CA5" w:rsidR="00DA249B" w:rsidP="00DA249B" w:rsidRDefault="00DA249B" w14:paraId="03462059" w14:textId="77777777">
      <w:pPr>
        <w:numPr>
          <w:ilvl w:val="2"/>
          <w:numId w:val="26"/>
        </w:numPr>
        <w:tabs>
          <w:tab w:val="left" w:pos="5760"/>
        </w:tabs>
        <w:rPr>
          <w:sz w:val="20"/>
          <w:szCs w:val="20"/>
        </w:rPr>
      </w:pPr>
      <w:r w:rsidRPr="00927CA5">
        <w:rPr>
          <w:sz w:val="20"/>
          <w:szCs w:val="20"/>
        </w:rPr>
        <w:t>Sand per manufacturer’s recommendations.</w:t>
      </w:r>
    </w:p>
    <w:p w:rsidRPr="00927CA5" w:rsidR="00DA249B" w:rsidP="00DA249B" w:rsidRDefault="00DA249B" w14:paraId="3453A5C3" w14:textId="77777777">
      <w:pPr>
        <w:numPr>
          <w:ilvl w:val="2"/>
          <w:numId w:val="26"/>
        </w:numPr>
        <w:tabs>
          <w:tab w:val="left" w:pos="5760"/>
        </w:tabs>
        <w:rPr>
          <w:sz w:val="20"/>
          <w:szCs w:val="20"/>
        </w:rPr>
      </w:pPr>
      <w:r w:rsidRPr="00927CA5">
        <w:rPr>
          <w:sz w:val="20"/>
          <w:szCs w:val="20"/>
        </w:rPr>
        <w:t>After sanding, buff entire floor using 100 grit screen or equal grit sandpaper, with a heavy-duty buffing machine.</w:t>
      </w:r>
    </w:p>
    <w:p w:rsidRPr="00927CA5" w:rsidR="00DA249B" w:rsidP="00DA249B" w:rsidRDefault="00DA249B" w14:paraId="080B02DC" w14:textId="77777777">
      <w:pPr>
        <w:numPr>
          <w:ilvl w:val="2"/>
          <w:numId w:val="26"/>
        </w:numPr>
        <w:tabs>
          <w:tab w:val="left" w:pos="5760"/>
        </w:tabs>
        <w:rPr>
          <w:sz w:val="20"/>
          <w:szCs w:val="20"/>
        </w:rPr>
      </w:pPr>
      <w:r w:rsidRPr="00927CA5">
        <w:rPr>
          <w:sz w:val="20"/>
          <w:szCs w:val="20"/>
        </w:rPr>
        <w:t xml:space="preserve">Inspect entire area of floor to insure the floor presents a smooth surface without drum stop marks, gouges, streaks or shiners.  </w:t>
      </w:r>
    </w:p>
    <w:p w:rsidRPr="00927CA5" w:rsidR="00DA249B" w:rsidP="00DA249B" w:rsidRDefault="00DA249B" w14:paraId="2979744F" w14:textId="77777777">
      <w:pPr>
        <w:numPr>
          <w:ilvl w:val="2"/>
          <w:numId w:val="26"/>
        </w:numPr>
        <w:tabs>
          <w:tab w:val="left" w:pos="5760"/>
        </w:tabs>
        <w:rPr>
          <w:sz w:val="20"/>
          <w:szCs w:val="20"/>
        </w:rPr>
      </w:pPr>
      <w:r w:rsidRPr="00927CA5">
        <w:rPr>
          <w:sz w:val="20"/>
          <w:szCs w:val="20"/>
        </w:rPr>
        <w:t>Vacuum and/or tack floor before first coat of seal.</w:t>
      </w:r>
    </w:p>
    <w:p w:rsidRPr="00927CA5" w:rsidR="00DA249B" w:rsidP="00DA249B" w:rsidRDefault="00DA249B" w14:paraId="336FD1FE" w14:textId="77777777">
      <w:pPr>
        <w:numPr>
          <w:ilvl w:val="2"/>
          <w:numId w:val="26"/>
        </w:numPr>
        <w:tabs>
          <w:tab w:val="left" w:pos="5760"/>
        </w:tabs>
        <w:rPr>
          <w:color w:val="000000"/>
          <w:sz w:val="20"/>
          <w:szCs w:val="20"/>
        </w:rPr>
      </w:pPr>
      <w:r w:rsidRPr="00927CA5">
        <w:rPr>
          <w:color w:val="000000"/>
          <w:sz w:val="20"/>
          <w:szCs w:val="20"/>
        </w:rPr>
        <w:t>Floor should be clean and completely free of dirt and sanding dust.</w:t>
      </w:r>
    </w:p>
    <w:p w:rsidRPr="008707FB" w:rsidR="00DA249B" w:rsidP="00DA249B" w:rsidRDefault="00DA249B" w14:paraId="63D7C833" w14:textId="77777777">
      <w:pPr>
        <w:numPr>
          <w:ilvl w:val="1"/>
          <w:numId w:val="26"/>
        </w:numPr>
        <w:tabs>
          <w:tab w:val="left" w:pos="5760"/>
        </w:tabs>
        <w:rPr>
          <w:bCs/>
          <w:color w:val="000000"/>
          <w:sz w:val="20"/>
          <w:szCs w:val="20"/>
        </w:rPr>
      </w:pPr>
      <w:r w:rsidRPr="008707FB">
        <w:rPr>
          <w:bCs/>
          <w:color w:val="000000"/>
          <w:sz w:val="20"/>
          <w:szCs w:val="20"/>
        </w:rPr>
        <w:t xml:space="preserve">Finishing </w:t>
      </w:r>
    </w:p>
    <w:p w:rsidRPr="00927CA5" w:rsidR="00DA249B" w:rsidP="00DA249B" w:rsidRDefault="00DA249B" w14:paraId="68283EF1" w14:textId="77777777">
      <w:pPr>
        <w:numPr>
          <w:ilvl w:val="2"/>
          <w:numId w:val="26"/>
        </w:numPr>
        <w:tabs>
          <w:tab w:val="left" w:pos="5760"/>
        </w:tabs>
        <w:rPr>
          <w:color w:val="000000"/>
          <w:sz w:val="20"/>
          <w:szCs w:val="20"/>
        </w:rPr>
      </w:pPr>
      <w:r w:rsidRPr="00927CA5">
        <w:rPr>
          <w:color w:val="000000"/>
          <w:sz w:val="20"/>
          <w:szCs w:val="20"/>
        </w:rPr>
        <w:t>Gymnasiums (delete if not applicable)</w:t>
      </w:r>
    </w:p>
    <w:p w:rsidRPr="00927CA5" w:rsidR="00DA249B" w:rsidP="00DA249B" w:rsidRDefault="00DA249B" w14:paraId="6B038B66" w14:textId="77777777">
      <w:pPr>
        <w:numPr>
          <w:ilvl w:val="3"/>
          <w:numId w:val="26"/>
        </w:numPr>
        <w:tabs>
          <w:tab w:val="left" w:pos="5760"/>
        </w:tabs>
        <w:rPr>
          <w:color w:val="000000"/>
          <w:sz w:val="20"/>
          <w:szCs w:val="20"/>
        </w:rPr>
      </w:pPr>
      <w:r w:rsidRPr="00927CA5">
        <w:rPr>
          <w:color w:val="000000"/>
          <w:sz w:val="20"/>
          <w:szCs w:val="20"/>
        </w:rPr>
        <w:t xml:space="preserve">Apply specified combination of seal, </w:t>
      </w:r>
      <w:proofErr w:type="spellStart"/>
      <w:r w:rsidRPr="00927CA5">
        <w:rPr>
          <w:color w:val="000000"/>
          <w:sz w:val="20"/>
          <w:szCs w:val="20"/>
        </w:rPr>
        <w:t>gameline</w:t>
      </w:r>
      <w:proofErr w:type="spellEnd"/>
      <w:r w:rsidRPr="00927CA5">
        <w:rPr>
          <w:color w:val="000000"/>
          <w:sz w:val="20"/>
          <w:szCs w:val="20"/>
        </w:rPr>
        <w:t xml:space="preserve"> paint, and finish in accordance with manufacturer’s instructions.  </w:t>
      </w:r>
    </w:p>
    <w:p w:rsidRPr="00927CA5" w:rsidR="00DA249B" w:rsidP="00DA249B" w:rsidRDefault="00DA249B" w14:paraId="0207BED2" w14:textId="77777777">
      <w:pPr>
        <w:numPr>
          <w:ilvl w:val="3"/>
          <w:numId w:val="26"/>
        </w:numPr>
        <w:tabs>
          <w:tab w:val="left" w:pos="5760"/>
        </w:tabs>
        <w:rPr>
          <w:color w:val="000000"/>
          <w:sz w:val="20"/>
          <w:szCs w:val="20"/>
        </w:rPr>
      </w:pPr>
      <w:r w:rsidRPr="00927CA5">
        <w:rPr>
          <w:color w:val="000000"/>
          <w:sz w:val="20"/>
          <w:szCs w:val="20"/>
        </w:rPr>
        <w:t>Buff and vacuum and/or tack between each coat after it dries.</w:t>
      </w:r>
    </w:p>
    <w:p w:rsidRPr="00927CA5" w:rsidR="00DA249B" w:rsidP="00DA249B" w:rsidRDefault="00DA249B" w14:paraId="7E302E04" w14:textId="77777777">
      <w:pPr>
        <w:numPr>
          <w:ilvl w:val="3"/>
          <w:numId w:val="26"/>
        </w:numPr>
        <w:tabs>
          <w:tab w:val="left" w:pos="5760"/>
        </w:tabs>
        <w:rPr>
          <w:color w:val="000000"/>
          <w:sz w:val="20"/>
          <w:szCs w:val="20"/>
        </w:rPr>
      </w:pPr>
      <w:r w:rsidRPr="00927CA5">
        <w:rPr>
          <w:color w:val="000000"/>
          <w:sz w:val="20"/>
          <w:szCs w:val="20"/>
        </w:rPr>
        <w:t>Apply game lines accurately after the buffing and vacuuming the coated surfaces.  Layout in accordance with drawings.  For game lines, use current rules of association having jurisdiction.  Lines shall be straight with sharp edges in colors selected by architect.</w:t>
      </w:r>
    </w:p>
    <w:p w:rsidRPr="00927CA5" w:rsidR="00DA249B" w:rsidP="00DA249B" w:rsidRDefault="00DA249B" w14:paraId="19624459" w14:textId="77777777">
      <w:pPr>
        <w:numPr>
          <w:ilvl w:val="2"/>
          <w:numId w:val="26"/>
        </w:numPr>
        <w:tabs>
          <w:tab w:val="left" w:pos="5760"/>
        </w:tabs>
        <w:rPr>
          <w:color w:val="000000"/>
          <w:sz w:val="20"/>
          <w:szCs w:val="20"/>
        </w:rPr>
      </w:pPr>
      <w:r w:rsidRPr="00927CA5">
        <w:rPr>
          <w:color w:val="000000"/>
          <w:sz w:val="20"/>
          <w:szCs w:val="20"/>
        </w:rPr>
        <w:t>Stages and Auditoriums (delete if not applicable)</w:t>
      </w:r>
    </w:p>
    <w:p w:rsidRPr="00927CA5" w:rsidR="00DA249B" w:rsidP="00DA249B" w:rsidRDefault="00DA249B" w14:paraId="69E4BC4F" w14:textId="77777777">
      <w:pPr>
        <w:numPr>
          <w:ilvl w:val="3"/>
          <w:numId w:val="26"/>
        </w:numPr>
        <w:tabs>
          <w:tab w:val="left" w:pos="5760"/>
        </w:tabs>
        <w:rPr>
          <w:color w:val="000000"/>
          <w:sz w:val="20"/>
          <w:szCs w:val="20"/>
        </w:rPr>
      </w:pPr>
      <w:r w:rsidRPr="00927CA5">
        <w:rPr>
          <w:color w:val="000000"/>
          <w:sz w:val="20"/>
          <w:szCs w:val="20"/>
        </w:rPr>
        <w:t>Apply 2 or more coats of penetrating sealer, buffed in accordance with manufacturer’s instructions in order to provide a low gloss, flat finish.  Robbins recommends that stages be finished in walnut or darker colors for theatrical performance.</w:t>
      </w:r>
    </w:p>
    <w:p w:rsidRPr="00927CA5" w:rsidR="001F4D57" w:rsidP="001F4D57" w:rsidRDefault="001F4D57" w14:paraId="07190276" w14:textId="77777777">
      <w:pPr>
        <w:tabs>
          <w:tab w:val="left" w:pos="5760"/>
        </w:tabs>
        <w:rPr>
          <w:b/>
          <w:sz w:val="20"/>
          <w:szCs w:val="20"/>
          <w:u w:val="single"/>
        </w:rPr>
      </w:pPr>
    </w:p>
    <w:p w:rsidRPr="00927CA5" w:rsidR="00DA249B" w:rsidP="00DA249B" w:rsidRDefault="00DA249B" w14:paraId="65802196" w14:textId="77777777">
      <w:pPr>
        <w:tabs>
          <w:tab w:val="left" w:pos="5760"/>
        </w:tabs>
        <w:rPr>
          <w:b/>
          <w:sz w:val="20"/>
          <w:szCs w:val="20"/>
          <w:u w:val="single"/>
        </w:rPr>
      </w:pPr>
      <w:r w:rsidRPr="00927CA5">
        <w:rPr>
          <w:b/>
          <w:sz w:val="20"/>
          <w:szCs w:val="20"/>
          <w:u w:val="single"/>
        </w:rPr>
        <w:t>3.4 WALL BASE INSTALLATION</w:t>
      </w:r>
    </w:p>
    <w:p w:rsidRPr="00927CA5" w:rsidR="00DA249B" w:rsidP="00DA249B" w:rsidRDefault="00DA249B" w14:paraId="7F956496" w14:textId="77777777">
      <w:pPr>
        <w:numPr>
          <w:ilvl w:val="2"/>
          <w:numId w:val="25"/>
        </w:numPr>
        <w:tabs>
          <w:tab w:val="left" w:pos="5760"/>
        </w:tabs>
        <w:rPr>
          <w:sz w:val="20"/>
          <w:szCs w:val="20"/>
        </w:rPr>
      </w:pPr>
      <w:r w:rsidRPr="00927CA5">
        <w:rPr>
          <w:sz w:val="20"/>
          <w:szCs w:val="20"/>
        </w:rPr>
        <w:t>Install Robbins vent cove base anchored to walls with base cement or screws and anchors.  Use pre-molded outside corners and neatly mitered inside corner.</w:t>
      </w:r>
    </w:p>
    <w:p w:rsidRPr="00927CA5" w:rsidR="00DA249B" w:rsidP="00DA249B" w:rsidRDefault="00DA249B" w14:paraId="2140BA51" w14:textId="77777777">
      <w:pPr>
        <w:tabs>
          <w:tab w:val="left" w:pos="5760"/>
        </w:tabs>
        <w:rPr>
          <w:b/>
          <w:sz w:val="20"/>
          <w:szCs w:val="20"/>
          <w:u w:val="single"/>
        </w:rPr>
      </w:pPr>
    </w:p>
    <w:p w:rsidR="001C7765" w:rsidP="00DA249B" w:rsidRDefault="001C7765" w14:paraId="08EB5BCD" w14:textId="77777777">
      <w:pPr>
        <w:tabs>
          <w:tab w:val="left" w:pos="5760"/>
        </w:tabs>
        <w:rPr>
          <w:b/>
          <w:sz w:val="20"/>
          <w:szCs w:val="20"/>
          <w:u w:val="single"/>
        </w:rPr>
      </w:pPr>
    </w:p>
    <w:p w:rsidRPr="00927CA5" w:rsidR="00DA249B" w:rsidP="00DA249B" w:rsidRDefault="00DA249B" w14:paraId="4B387796" w14:textId="214C587C">
      <w:pPr>
        <w:tabs>
          <w:tab w:val="left" w:pos="5760"/>
        </w:tabs>
        <w:rPr>
          <w:b/>
          <w:sz w:val="20"/>
          <w:szCs w:val="20"/>
          <w:u w:val="single"/>
        </w:rPr>
      </w:pPr>
      <w:r w:rsidRPr="00927CA5">
        <w:rPr>
          <w:b/>
          <w:sz w:val="20"/>
          <w:szCs w:val="20"/>
          <w:u w:val="single"/>
        </w:rPr>
        <w:lastRenderedPageBreak/>
        <w:t>3.5 CLEANING</w:t>
      </w:r>
    </w:p>
    <w:p w:rsidRPr="00927CA5" w:rsidR="007D11C8" w:rsidP="00DA249B" w:rsidRDefault="00DA249B" w14:paraId="50509E3E" w14:textId="77777777">
      <w:pPr>
        <w:tabs>
          <w:tab w:val="left" w:pos="5760"/>
        </w:tabs>
        <w:rPr>
          <w:sz w:val="20"/>
          <w:szCs w:val="20"/>
        </w:rPr>
      </w:pPr>
      <w:r w:rsidRPr="00927CA5">
        <w:rPr>
          <w:sz w:val="20"/>
          <w:szCs w:val="20"/>
        </w:rPr>
        <w:t>Clean up all unused materials and debris and remove it from the premises</w:t>
      </w:r>
    </w:p>
    <w:p w:rsidRPr="00927CA5" w:rsidR="00DA249B" w:rsidP="00DA249B" w:rsidRDefault="00DA249B" w14:paraId="3FD387D1" w14:textId="77777777">
      <w:pPr>
        <w:tabs>
          <w:tab w:val="left" w:pos="5760"/>
        </w:tabs>
        <w:rPr>
          <w:sz w:val="20"/>
          <w:szCs w:val="20"/>
        </w:rPr>
      </w:pPr>
    </w:p>
    <w:p w:rsidRPr="00927CA5" w:rsidR="00DA249B" w:rsidP="00DA249B" w:rsidRDefault="00DA249B" w14:paraId="310E27DB" w14:textId="77777777">
      <w:pPr>
        <w:tabs>
          <w:tab w:val="left" w:pos="5760"/>
        </w:tabs>
        <w:rPr>
          <w:b/>
          <w:sz w:val="20"/>
          <w:szCs w:val="20"/>
        </w:rPr>
      </w:pPr>
      <w:r w:rsidRPr="00927CA5">
        <w:rPr>
          <w:b/>
          <w:sz w:val="20"/>
          <w:szCs w:val="20"/>
        </w:rPr>
        <w:t>END OF SECTION 096466</w:t>
      </w:r>
    </w:p>
    <w:p w:rsidRPr="00927CA5" w:rsidR="00DA249B" w:rsidP="00DA249B" w:rsidRDefault="00DA249B" w14:paraId="071BC89D" w14:textId="77777777">
      <w:pPr>
        <w:tabs>
          <w:tab w:val="left" w:pos="5760"/>
        </w:tabs>
        <w:rPr>
          <w:sz w:val="20"/>
          <w:szCs w:val="20"/>
        </w:rPr>
      </w:pPr>
    </w:p>
    <w:p w:rsidRPr="00927CA5" w:rsidR="00DA249B" w:rsidP="00DA249B" w:rsidRDefault="00DA249B" w14:paraId="4FEBF086" w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s>
        <w:ind w:left="270" w:right="-720"/>
        <w:jc w:val="center"/>
        <w:rPr>
          <w:b/>
          <w:bCs/>
          <w:color w:val="000000"/>
          <w:sz w:val="20"/>
          <w:szCs w:val="20"/>
        </w:rPr>
      </w:pPr>
      <w:r w:rsidRPr="00927CA5">
        <w:rPr>
          <w:b/>
          <w:bCs/>
          <w:color w:val="000000"/>
          <w:sz w:val="20"/>
          <w:szCs w:val="20"/>
        </w:rPr>
        <w:t>Construction options are available to modify this system to the project design and budget.</w:t>
      </w:r>
    </w:p>
    <w:p w:rsidRPr="00927CA5" w:rsidR="00DA249B" w:rsidP="00DA249B" w:rsidRDefault="00DA249B" w14:paraId="29771514" w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center"/>
      </w:pPr>
      <w:r w:rsidRPr="00927CA5">
        <w:rPr>
          <w:b/>
          <w:bCs/>
          <w:color w:val="000000"/>
          <w:sz w:val="20"/>
          <w:szCs w:val="20"/>
        </w:rPr>
        <w:t>Contact your Regional Sales Manager(1-800-543-1913) or the local Authorized Dealer for more information.</w:t>
      </w:r>
    </w:p>
    <w:p w:rsidRPr="00927CA5" w:rsidR="003D5391" w:rsidRDefault="003D5391" w14:paraId="58707648" w14:textId="77777777">
      <w:pPr>
        <w:rPr>
          <w:sz w:val="20"/>
          <w:szCs w:val="20"/>
        </w:rPr>
      </w:pPr>
    </w:p>
    <w:sectPr w:rsidRPr="00927CA5" w:rsidR="003D5391" w:rsidSect="0073772C">
      <w:headerReference w:type="default" r:id="rId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76D81" w:rsidRDefault="00D76D81" w14:paraId="20B3336D" w14:textId="77777777">
      <w:r>
        <w:separator/>
      </w:r>
    </w:p>
  </w:endnote>
  <w:endnote w:type="continuationSeparator" w:id="0">
    <w:p w:rsidR="00D76D81" w:rsidRDefault="00D76D81" w14:paraId="4DC712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76D81" w:rsidRDefault="00D76D81" w14:paraId="6D769613" w14:textId="77777777">
      <w:r>
        <w:separator/>
      </w:r>
    </w:p>
  </w:footnote>
  <w:footnote w:type="continuationSeparator" w:id="0">
    <w:p w:rsidR="00D76D81" w:rsidRDefault="00D76D81" w14:paraId="2FD1BBF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A4544" w:rsidR="00A22051" w:rsidP="005A4544" w:rsidRDefault="00A22051" w14:paraId="15B902D5" w14:textId="77777777">
    <w:pPr>
      <w:pStyle w:val="Header"/>
    </w:pPr>
    <w:r w:rsidRPr="00B30E45">
      <w:rPr>
        <w:b/>
        <w:bCs/>
      </w:rPr>
      <w:t>ROBBINS</w:t>
    </w:r>
    <w:r w:rsidRPr="00B30E45">
      <w:rPr>
        <w:b/>
        <w:bCs/>
        <w:vertAlign w:val="superscript"/>
      </w:rPr>
      <w:t>®</w:t>
    </w:r>
    <w:r w:rsidRPr="00B30E45">
      <w:rPr>
        <w:b/>
        <w:bCs/>
      </w:rPr>
      <w:t xml:space="preserve"> </w:t>
    </w:r>
    <w:r>
      <w:rPr>
        <w:b/>
        <w:bCs/>
      </w:rPr>
      <w:t>MVP</w:t>
    </w:r>
    <w:r>
      <w:rPr>
        <w:b/>
        <w:bCs/>
        <w:color w:val="000000"/>
      </w:rPr>
      <w:tab/>
    </w:r>
    <w:r>
      <w:rPr>
        <w:b/>
        <w:bCs/>
      </w:rPr>
      <w:tab/>
    </w:r>
    <w:r w:rsidRPr="005A4544">
      <w:rPr>
        <w:b/>
        <w:bCs/>
      </w:rPr>
      <w:t xml:space="preserve">Page </w:t>
    </w:r>
    <w:r w:rsidRPr="005A4544" w:rsidR="00015D48">
      <w:rPr>
        <w:b/>
        <w:bCs/>
      </w:rPr>
      <w:fldChar w:fldCharType="begin"/>
    </w:r>
    <w:r w:rsidRPr="005A4544">
      <w:rPr>
        <w:b/>
        <w:bCs/>
      </w:rPr>
      <w:instrText xml:space="preserve"> PAGE </w:instrText>
    </w:r>
    <w:r w:rsidRPr="005A4544" w:rsidR="00015D48">
      <w:rPr>
        <w:b/>
        <w:bCs/>
      </w:rPr>
      <w:fldChar w:fldCharType="separate"/>
    </w:r>
    <w:r w:rsidR="002D3789">
      <w:rPr>
        <w:b/>
        <w:bCs/>
        <w:noProof/>
      </w:rPr>
      <w:t>5</w:t>
    </w:r>
    <w:r w:rsidRPr="005A4544" w:rsidR="00015D48">
      <w:rPr>
        <w:b/>
        <w:bCs/>
      </w:rPr>
      <w:fldChar w:fldCharType="end"/>
    </w:r>
    <w:r w:rsidRPr="005A4544">
      <w:rPr>
        <w:b/>
        <w:bCs/>
      </w:rPr>
      <w:t xml:space="preserve"> of </w:t>
    </w:r>
    <w:r w:rsidRPr="005A4544" w:rsidR="00015D48">
      <w:rPr>
        <w:b/>
        <w:bCs/>
      </w:rPr>
      <w:fldChar w:fldCharType="begin"/>
    </w:r>
    <w:r w:rsidRPr="005A4544">
      <w:rPr>
        <w:b/>
        <w:bCs/>
      </w:rPr>
      <w:instrText xml:space="preserve"> NUMPAGES </w:instrText>
    </w:r>
    <w:r w:rsidRPr="005A4544" w:rsidR="00015D48">
      <w:rPr>
        <w:b/>
        <w:bCs/>
      </w:rPr>
      <w:fldChar w:fldCharType="separate"/>
    </w:r>
    <w:r w:rsidR="002D3789">
      <w:rPr>
        <w:b/>
        <w:bCs/>
        <w:noProof/>
      </w:rPr>
      <w:t>5</w:t>
    </w:r>
    <w:r w:rsidRPr="005A4544" w:rsidR="00015D48">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6">
    <w:nsid w:val="4cda63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decimal"/>
      <w:lvlText w:val="%3."/>
      <w:lvlJc w:val="left"/>
      <w:pPr>
        <w:ind w:left="2160" w:hanging="180"/>
      </w:pPr>
    </w:lvl>
    <w:lvl xmlns:w="http://schemas.openxmlformats.org/wordprocessingml/2006/main" w:ilvl="3">
      <w:start w:val="1"/>
      <w:numFmt w:val="lowerLetter"/>
      <w:lvlText w:val="%4."/>
      <w:lvlJc w:val="left"/>
      <w:pPr>
        <w:ind w:left="2880" w:hanging="360"/>
      </w:pPr>
    </w:lvl>
    <w:lvl xmlns:w="http://schemas.openxmlformats.org/wordprocessingml/2006/main" w:ilvl="4">
      <w:start w:val="1"/>
      <w:numFmt w:val="decimal"/>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62f5138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upp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120c5b0b"/>
    <w:multiLevelType xmlns:w="http://schemas.openxmlformats.org/wordprocessingml/2006/main" w:val="hybridMultilevel"/>
    <w:lvl xmlns:w="http://schemas.openxmlformats.org/wordprocessingml/2006/main" w:ilvl="0">
      <w:start w:val="1"/>
      <w:numFmt w:val="upperLetter"/>
      <w:lvlText w:val="%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73215c23"/>
    <w:multiLevelType xmlns:w="http://schemas.openxmlformats.org/wordprocessingml/2006/main" w:val="hybridMultilevel"/>
    <w:lvl xmlns:w="http://schemas.openxmlformats.org/wordprocessingml/2006/main" w:ilvl="0">
      <w:start w:val="1"/>
      <w:numFmt w:val="upperLetter"/>
      <w:lvlText w:val="%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a81f6d5"/>
    <w:multiLevelType xmlns:w="http://schemas.openxmlformats.org/wordprocessingml/2006/main" w:val="hybridMultilevel"/>
    <w:lvl xmlns:w="http://schemas.openxmlformats.org/wordprocessingml/2006/main" w:ilvl="0">
      <w:start w:val="1"/>
      <w:numFmt w:val="upperLetter"/>
      <w:lvlText w:val="%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3b489863"/>
    <w:multiLevelType xmlns:w="http://schemas.openxmlformats.org/wordprocessingml/2006/main" w:val="hybridMultilevel"/>
    <w:lvl xmlns:w="http://schemas.openxmlformats.org/wordprocessingml/2006/main" w:ilvl="0">
      <w:start w:val="1"/>
      <w:numFmt w:val="upperLetter"/>
      <w:lvlText w:val="%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48b246f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decimal"/>
      <w:lvlText w:val="%3."/>
      <w:lvlJc w:val="left"/>
      <w:pPr>
        <w:ind w:left="2160" w:hanging="180"/>
      </w:pPr>
    </w:lvl>
    <w:lvl xmlns:w="http://schemas.openxmlformats.org/wordprocessingml/2006/main" w:ilvl="3">
      <w:start w:val="1"/>
      <w:numFmt w:val="lowerLetter"/>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6163e9f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upp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B509F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 w15:restartNumberingAfterBreak="0">
    <w:nsid w:val="048C106D"/>
    <w:multiLevelType w:val="hybridMultilevel"/>
    <w:tmpl w:val="D5CC9C6A"/>
    <w:lvl w:ilvl="0" w:tplc="72F80A50">
      <w:start w:val="1"/>
      <w:numFmt w:val="lowerLetter"/>
      <w:lvlText w:val="%1."/>
      <w:lvlJc w:val="left"/>
      <w:pPr>
        <w:tabs>
          <w:tab w:val="num" w:pos="720"/>
        </w:tabs>
        <w:ind w:left="648" w:hanging="288"/>
      </w:pPr>
      <w:rPr>
        <w:rFonts w:hint="default"/>
      </w:rPr>
    </w:lvl>
    <w:lvl w:ilvl="1" w:tplc="04090019">
      <w:start w:val="1"/>
      <w:numFmt w:val="lowerLetter"/>
      <w:lvlText w:val="%2."/>
      <w:lvlJc w:val="left"/>
      <w:pPr>
        <w:tabs>
          <w:tab w:val="num" w:pos="1296"/>
        </w:tabs>
        <w:ind w:left="1296" w:hanging="360"/>
      </w:pPr>
    </w:lvl>
    <w:lvl w:ilvl="2" w:tplc="0409001B">
      <w:start w:val="1"/>
      <w:numFmt w:val="lowerRoman"/>
      <w:lvlText w:val="%3."/>
      <w:lvlJc w:val="right"/>
      <w:pPr>
        <w:tabs>
          <w:tab w:val="num" w:pos="2016"/>
        </w:tabs>
        <w:ind w:left="2016" w:hanging="180"/>
      </w:pPr>
    </w:lvl>
    <w:lvl w:ilvl="3" w:tplc="0409000F">
      <w:start w:val="1"/>
      <w:numFmt w:val="decimal"/>
      <w:lvlText w:val="%4."/>
      <w:lvlJc w:val="left"/>
      <w:pPr>
        <w:tabs>
          <w:tab w:val="num" w:pos="2736"/>
        </w:tabs>
        <w:ind w:left="2736" w:hanging="360"/>
      </w:pPr>
    </w:lvl>
    <w:lvl w:ilvl="4" w:tplc="04090019">
      <w:start w:val="1"/>
      <w:numFmt w:val="lowerLetter"/>
      <w:lvlText w:val="%5."/>
      <w:lvlJc w:val="left"/>
      <w:pPr>
        <w:tabs>
          <w:tab w:val="num" w:pos="3456"/>
        </w:tabs>
        <w:ind w:left="3456" w:hanging="360"/>
      </w:pPr>
    </w:lvl>
    <w:lvl w:ilvl="5" w:tplc="0409001B">
      <w:start w:val="1"/>
      <w:numFmt w:val="lowerRoman"/>
      <w:lvlText w:val="%6."/>
      <w:lvlJc w:val="right"/>
      <w:pPr>
        <w:tabs>
          <w:tab w:val="num" w:pos="4176"/>
        </w:tabs>
        <w:ind w:left="4176" w:hanging="180"/>
      </w:pPr>
    </w:lvl>
    <w:lvl w:ilvl="6" w:tplc="0409000F">
      <w:start w:val="1"/>
      <w:numFmt w:val="decimal"/>
      <w:lvlText w:val="%7."/>
      <w:lvlJc w:val="left"/>
      <w:pPr>
        <w:tabs>
          <w:tab w:val="num" w:pos="4896"/>
        </w:tabs>
        <w:ind w:left="4896" w:hanging="360"/>
      </w:pPr>
    </w:lvl>
    <w:lvl w:ilvl="7" w:tplc="04090019">
      <w:start w:val="1"/>
      <w:numFmt w:val="lowerLetter"/>
      <w:lvlText w:val="%8."/>
      <w:lvlJc w:val="left"/>
      <w:pPr>
        <w:tabs>
          <w:tab w:val="num" w:pos="5616"/>
        </w:tabs>
        <w:ind w:left="5616" w:hanging="360"/>
      </w:pPr>
    </w:lvl>
    <w:lvl w:ilvl="8" w:tplc="0409001B">
      <w:start w:val="1"/>
      <w:numFmt w:val="lowerRoman"/>
      <w:lvlText w:val="%9."/>
      <w:lvlJc w:val="right"/>
      <w:pPr>
        <w:tabs>
          <w:tab w:val="num" w:pos="6336"/>
        </w:tabs>
        <w:ind w:left="6336" w:hanging="180"/>
      </w:pPr>
    </w:lvl>
  </w:abstractNum>
  <w:abstractNum w:abstractNumId="2" w15:restartNumberingAfterBreak="0">
    <w:nsid w:val="04AC639D"/>
    <w:multiLevelType w:val="multilevel"/>
    <w:tmpl w:val="81A065EE"/>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 w15:restartNumberingAfterBreak="0">
    <w:nsid w:val="070D346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4" w15:restartNumberingAfterBreak="0">
    <w:nsid w:val="08264F83"/>
    <w:multiLevelType w:val="hybridMultilevel"/>
    <w:tmpl w:val="7F14A204"/>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A7A2347"/>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6" w15:restartNumberingAfterBreak="0">
    <w:nsid w:val="0EA17300"/>
    <w:multiLevelType w:val="hybridMultilevel"/>
    <w:tmpl w:val="89AE747E"/>
    <w:lvl w:ilvl="0" w:tplc="72F80A50">
      <w:start w:val="1"/>
      <w:numFmt w:val="lowerLetter"/>
      <w:lvlText w:val="%1."/>
      <w:lvlJc w:val="left"/>
      <w:pPr>
        <w:tabs>
          <w:tab w:val="num" w:pos="864"/>
        </w:tabs>
        <w:ind w:left="792" w:hanging="288"/>
      </w:pPr>
      <w:rPr>
        <w:rFonts w:hint="default"/>
      </w:rPr>
    </w:lvl>
    <w:lvl w:ilvl="1" w:tplc="04090019">
      <w:start w:val="1"/>
      <w:numFmt w:val="lowerLetter"/>
      <w:lvlText w:val="%2."/>
      <w:lvlJc w:val="left"/>
      <w:pPr>
        <w:tabs>
          <w:tab w:val="num" w:pos="1440"/>
        </w:tabs>
        <w:ind w:left="1440" w:hanging="360"/>
      </w:pPr>
    </w:lvl>
    <w:lvl w:ilvl="2" w:tplc="98684FB8">
      <w:start w:val="1"/>
      <w:numFmt w:val="decimal"/>
      <w:lvlText w:val="%3."/>
      <w:lvlJc w:val="left"/>
      <w:pPr>
        <w:tabs>
          <w:tab w:val="num" w:pos="720"/>
        </w:tabs>
        <w:ind w:left="720" w:hanging="432"/>
      </w:pPr>
      <w:rPr>
        <w:rFonts w:hint="default" w:ascii="Arial Narrow" w:hAnsi="Arial Narrow" w:cs="Arial Narrow"/>
        <w:b w:val="0"/>
        <w:bCs w:val="0"/>
        <w:i w:val="0"/>
        <w:iCs w:val="0"/>
        <w:sz w:val="16"/>
        <w:szCs w:val="16"/>
      </w:rPr>
    </w:lvl>
    <w:lvl w:ilvl="3" w:tplc="0409000F">
      <w:start w:val="1"/>
      <w:numFmt w:val="decimal"/>
      <w:lvlText w:val="%4."/>
      <w:lvlJc w:val="left"/>
      <w:pPr>
        <w:tabs>
          <w:tab w:val="num" w:pos="2880"/>
        </w:tabs>
        <w:ind w:left="2880" w:hanging="360"/>
      </w:pPr>
    </w:lvl>
    <w:lvl w:ilvl="4" w:tplc="DFE01238">
      <w:start w:val="5"/>
      <w:numFmt w:val="upperLetter"/>
      <w:lvlText w:val="%5."/>
      <w:lvlJc w:val="left"/>
      <w:pPr>
        <w:tabs>
          <w:tab w:val="num" w:pos="3600"/>
        </w:tabs>
        <w:ind w:left="3600" w:hanging="360"/>
      </w:pPr>
      <w:rPr>
        <w:rFonts w:hint="default"/>
        <w:b/>
        <w:bCs/>
      </w:rPr>
    </w:lvl>
    <w:lvl w:ilvl="5" w:tplc="72F80A50">
      <w:start w:val="1"/>
      <w:numFmt w:val="lowerLetter"/>
      <w:lvlText w:val="%6."/>
      <w:lvlJc w:val="left"/>
      <w:pPr>
        <w:tabs>
          <w:tab w:val="num" w:pos="4500"/>
        </w:tabs>
        <w:ind w:left="4428" w:hanging="288"/>
      </w:pPr>
      <w:rPr>
        <w:rFonts w:hint="default"/>
      </w:rPr>
    </w:lvl>
    <w:lvl w:ilvl="6" w:tplc="F99EEBD0">
      <w:start w:val="1"/>
      <w:numFmt w:val="decimal"/>
      <w:lvlText w:val="%7."/>
      <w:lvlJc w:val="left"/>
      <w:pPr>
        <w:tabs>
          <w:tab w:val="num" w:pos="5112"/>
        </w:tabs>
        <w:ind w:left="5112" w:hanging="432"/>
      </w:pPr>
      <w:rPr>
        <w:rFonts w:hint="default" w:ascii="Arial" w:hAnsi="Arial" w:cs="Arial"/>
        <w:b w:val="0"/>
        <w:bCs w:val="0"/>
        <w:i w:val="0"/>
        <w:iCs w:val="0"/>
        <w:sz w:val="20"/>
        <w:szCs w:val="20"/>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F667DBA"/>
    <w:multiLevelType w:val="multilevel"/>
    <w:tmpl w:val="81A065EE"/>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8" w15:restartNumberingAfterBreak="0">
    <w:nsid w:val="123367F1"/>
    <w:multiLevelType w:val="multilevel"/>
    <w:tmpl w:val="4B76788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rPr>
        <w:b w:val="0"/>
      </w:r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9" w15:restartNumberingAfterBreak="0">
    <w:nsid w:val="18D14E3A"/>
    <w:multiLevelType w:val="hybridMultilevel"/>
    <w:tmpl w:val="BA66898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BF36A61"/>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1" w15:restartNumberingAfterBreak="0">
    <w:nsid w:val="1DE81171"/>
    <w:multiLevelType w:val="hybridMultilevel"/>
    <w:tmpl w:val="83BEA12C"/>
    <w:lvl w:ilvl="0" w:tplc="7C544288">
      <w:start w:val="1"/>
      <w:numFmt w:val="decimal"/>
      <w:lvlText w:val="%1."/>
      <w:lvlJc w:val="left"/>
      <w:pPr>
        <w:tabs>
          <w:tab w:val="num" w:pos="792"/>
        </w:tabs>
        <w:ind w:left="792" w:hanging="432"/>
      </w:pPr>
      <w:rPr>
        <w:rFonts w:hint="default" w:ascii="Arial Narrow" w:hAnsi="Arial Narrow" w:cs="Arial Narrow"/>
        <w:b w:val="0"/>
        <w:bCs w:val="0"/>
        <w:i w:val="0"/>
        <w:iCs w:val="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E0B51E3"/>
    <w:multiLevelType w:val="multilevel"/>
    <w:tmpl w:val="6B38DBD4"/>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rPr>
        <w:b w:val="0"/>
        <w:bCs w:val="0"/>
      </w:r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3" w15:restartNumberingAfterBreak="0">
    <w:nsid w:val="1E387658"/>
    <w:multiLevelType w:val="hybridMultilevel"/>
    <w:tmpl w:val="C836390C"/>
    <w:lvl w:ilvl="0" w:tplc="E8B29472">
      <w:start w:val="1"/>
      <w:numFmt w:val="upperLetter"/>
      <w:lvlText w:val="%1."/>
      <w:lvlJc w:val="left"/>
      <w:pPr>
        <w:tabs>
          <w:tab w:val="num" w:pos="360"/>
        </w:tabs>
        <w:ind w:left="360" w:hanging="360"/>
      </w:pPr>
      <w:rPr>
        <w:rFonts w:hint="default"/>
        <w:b/>
        <w:bCs/>
      </w:rPr>
    </w:lvl>
    <w:lvl w:ilvl="1" w:tplc="4694FF56">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0047BD9"/>
    <w:multiLevelType w:val="hybridMultilevel"/>
    <w:tmpl w:val="66D0D80A"/>
    <w:lvl w:ilvl="0" w:tplc="B374204C">
      <w:start w:val="1"/>
      <w:numFmt w:val="upperLetter"/>
      <w:lvlText w:val="%1."/>
      <w:lvlJc w:val="left"/>
      <w:pPr>
        <w:tabs>
          <w:tab w:val="num" w:pos="360"/>
        </w:tabs>
        <w:ind w:left="36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226313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6" w15:restartNumberingAfterBreak="0">
    <w:nsid w:val="27354A1D"/>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7" w15:restartNumberingAfterBreak="0">
    <w:nsid w:val="31762C4B"/>
    <w:multiLevelType w:val="multilevel"/>
    <w:tmpl w:val="D640F9C4"/>
    <w:lvl w:ilvl="0">
      <w:start w:val="1"/>
      <w:numFmt w:val="bullet"/>
      <w:lvlText w:val=""/>
      <w:lvlJc w:val="left"/>
      <w:pPr>
        <w:tabs>
          <w:tab w:val="num" w:pos="360"/>
        </w:tabs>
        <w:ind w:left="360" w:hanging="360"/>
      </w:pPr>
      <w:rPr>
        <w:rFonts w:hint="default" w:ascii="Symbol" w:hAnsi="Symbol"/>
      </w:r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8" w15:restartNumberingAfterBreak="0">
    <w:nsid w:val="366B6B54"/>
    <w:multiLevelType w:val="multilevel"/>
    <w:tmpl w:val="81A065EE"/>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9" w15:restartNumberingAfterBreak="0">
    <w:nsid w:val="37F900E9"/>
    <w:multiLevelType w:val="hybridMultilevel"/>
    <w:tmpl w:val="525CF5C2"/>
    <w:lvl w:ilvl="0" w:tplc="081A44CA">
      <w:start w:val="1"/>
      <w:numFmt w:val="decimal"/>
      <w:lvlText w:val="%1."/>
      <w:lvlJc w:val="left"/>
      <w:pPr>
        <w:tabs>
          <w:tab w:val="num" w:pos="648"/>
        </w:tabs>
        <w:ind w:left="648" w:hanging="504"/>
      </w:pPr>
      <w:rPr>
        <w:rFonts w:hint="default" w:ascii="Arial" w:hAnsi="Arial" w:cs="Arial"/>
        <w:b w:val="0"/>
        <w:bCs w:val="0"/>
        <w:i w:val="0"/>
        <w:iCs w:val="0"/>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3E962E4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1" w15:restartNumberingAfterBreak="0">
    <w:nsid w:val="401F1BDD"/>
    <w:multiLevelType w:val="multilevel"/>
    <w:tmpl w:val="48344472"/>
    <w:lvl w:ilvl="0">
      <w:start w:val="1"/>
      <w:numFmt w:val="decimal"/>
      <w:lvlText w:val="1.0%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3EC6D62"/>
    <w:multiLevelType w:val="hybridMultilevel"/>
    <w:tmpl w:val="CBAE6806"/>
    <w:lvl w:ilvl="0" w:tplc="46D275C0">
      <w:start w:val="1"/>
      <w:numFmt w:val="upperLetter"/>
      <w:lvlText w:val="%1."/>
      <w:lvlJc w:val="left"/>
      <w:pPr>
        <w:tabs>
          <w:tab w:val="num" w:pos="720"/>
        </w:tabs>
        <w:ind w:left="720" w:hanging="360"/>
      </w:pPr>
      <w:rPr>
        <w:rFonts w:hint="default"/>
        <w:b/>
        <w:bCs/>
      </w:rPr>
    </w:lvl>
    <w:lvl w:ilvl="1" w:tplc="F99EEBD0">
      <w:start w:val="1"/>
      <w:numFmt w:val="decimal"/>
      <w:lvlText w:val="%2."/>
      <w:lvlJc w:val="left"/>
      <w:pPr>
        <w:tabs>
          <w:tab w:val="num" w:pos="1512"/>
        </w:tabs>
        <w:ind w:left="1512" w:hanging="432"/>
      </w:pPr>
      <w:rPr>
        <w:rFonts w:hint="default" w:ascii="Arial" w:hAnsi="Arial" w:cs="Arial"/>
        <w:b w:val="0"/>
        <w:bCs w:val="0"/>
        <w:i w:val="0"/>
        <w:iCs w:val="0"/>
        <w:sz w:val="20"/>
        <w:szCs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49EE6FDC"/>
    <w:multiLevelType w:val="multilevel"/>
    <w:tmpl w:val="81A065EE"/>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4" w15:restartNumberingAfterBreak="0">
    <w:nsid w:val="4EFD1795"/>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5" w15:restartNumberingAfterBreak="0">
    <w:nsid w:val="55CA7FCF"/>
    <w:multiLevelType w:val="multilevel"/>
    <w:tmpl w:val="48344472"/>
    <w:lvl w:ilvl="0">
      <w:start w:val="1"/>
      <w:numFmt w:val="decimal"/>
      <w:lvlText w:val="1.0%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8226A05"/>
    <w:multiLevelType w:val="multilevel"/>
    <w:tmpl w:val="81A065EE"/>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7" w15:restartNumberingAfterBreak="0">
    <w:nsid w:val="62731853"/>
    <w:multiLevelType w:val="multilevel"/>
    <w:tmpl w:val="81A065EE"/>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8" w15:restartNumberingAfterBreak="0">
    <w:nsid w:val="63C55502"/>
    <w:multiLevelType w:val="hybridMultilevel"/>
    <w:tmpl w:val="FB9ACE2E"/>
    <w:lvl w:ilvl="0" w:tplc="72F80A50">
      <w:start w:val="1"/>
      <w:numFmt w:val="lowerLetter"/>
      <w:lvlText w:val="%1."/>
      <w:lvlJc w:val="left"/>
      <w:pPr>
        <w:tabs>
          <w:tab w:val="num" w:pos="1044"/>
        </w:tabs>
        <w:ind w:left="972" w:hanging="288"/>
      </w:pPr>
      <w:rPr>
        <w:rFonts w:hint="default"/>
      </w:rPr>
    </w:lvl>
    <w:lvl w:ilvl="1" w:tplc="8A820E56">
      <w:start w:val="1"/>
      <w:numFmt w:val="decimal"/>
      <w:lvlText w:val="%2."/>
      <w:lvlJc w:val="left"/>
      <w:pPr>
        <w:tabs>
          <w:tab w:val="num" w:pos="1519"/>
        </w:tabs>
        <w:ind w:left="1447" w:hanging="288"/>
      </w:pPr>
      <w:rPr>
        <w:rFonts w:hint="default" w:ascii="Arial" w:hAnsi="Arial" w:cs="Arial"/>
        <w:b w:val="0"/>
        <w:bCs w:val="0"/>
        <w:i w:val="0"/>
        <w:iCs w:val="0"/>
        <w:sz w:val="20"/>
        <w:szCs w:val="20"/>
      </w:r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29" w15:restartNumberingAfterBreak="0">
    <w:nsid w:val="650B2437"/>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0" w15:restartNumberingAfterBreak="0">
    <w:nsid w:val="6A4C39BC"/>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1" w15:restartNumberingAfterBreak="0">
    <w:nsid w:val="6A7D0F9C"/>
    <w:multiLevelType w:val="multilevel"/>
    <w:tmpl w:val="81A065EE"/>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2" w15:restartNumberingAfterBreak="0">
    <w:nsid w:val="6BDD39E2"/>
    <w:multiLevelType w:val="hybridMultilevel"/>
    <w:tmpl w:val="C9765996"/>
    <w:lvl w:ilvl="0" w:tplc="5B46F3A6">
      <w:start w:val="1"/>
      <w:numFmt w:val="upperLetter"/>
      <w:lvlText w:val="%1."/>
      <w:lvlJc w:val="left"/>
      <w:pPr>
        <w:tabs>
          <w:tab w:val="num" w:pos="360"/>
        </w:tabs>
        <w:ind w:left="36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7291689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4" w15:restartNumberingAfterBreak="0">
    <w:nsid w:val="79C83E52"/>
    <w:multiLevelType w:val="multilevel"/>
    <w:tmpl w:val="4CEC797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rPr>
        <w:b w:val="0"/>
        <w:bCs/>
      </w:r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5" w15:restartNumberingAfterBreak="0">
    <w:nsid w:val="7A987476"/>
    <w:multiLevelType w:val="hybridMultilevel"/>
    <w:tmpl w:val="146CB2F6"/>
    <w:lvl w:ilvl="0" w:tplc="4FE6AE06">
      <w:start w:val="1"/>
      <w:numFmt w:val="upperLetter"/>
      <w:lvlText w:val="%1."/>
      <w:lvlJc w:val="left"/>
      <w:pPr>
        <w:tabs>
          <w:tab w:val="num" w:pos="720"/>
        </w:tabs>
        <w:ind w:left="720" w:hanging="360"/>
      </w:pPr>
      <w:rPr>
        <w:rFonts w:hint="default"/>
      </w:rPr>
    </w:lvl>
    <w:lvl w:ilvl="1" w:tplc="DEA84D4C">
      <w:start w:val="1"/>
      <w:numFmt w:val="lowerLetter"/>
      <w:lvlText w:val="%2."/>
      <w:lvlJc w:val="left"/>
      <w:pPr>
        <w:tabs>
          <w:tab w:val="num" w:pos="864"/>
        </w:tabs>
        <w:ind w:left="864" w:hanging="360"/>
      </w:pPr>
      <w:rPr>
        <w:rFonts w:hint="default"/>
      </w:rPr>
    </w:lvl>
    <w:lvl w:ilvl="2" w:tplc="3A761D50">
      <w:start w:val="2"/>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7C3715C7"/>
    <w:multiLevelType w:val="multilevel"/>
    <w:tmpl w:val="81A065EE"/>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7" w15:restartNumberingAfterBreak="0">
    <w:nsid w:val="7DC07ACF"/>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8" w15:restartNumberingAfterBreak="0">
    <w:nsid w:val="7FE37481"/>
    <w:multiLevelType w:val="multilevel"/>
    <w:tmpl w:val="81A065EE"/>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1">
    <w:abstractNumId w:val="8"/>
  </w:num>
  <w:num w:numId="2">
    <w:abstractNumId w:val="16"/>
  </w:num>
  <w:num w:numId="3">
    <w:abstractNumId w:val="10"/>
  </w:num>
  <w:num w:numId="4">
    <w:abstractNumId w:val="20"/>
  </w:num>
  <w:num w:numId="5">
    <w:abstractNumId w:val="3"/>
  </w:num>
  <w:num w:numId="6">
    <w:abstractNumId w:val="34"/>
  </w:num>
  <w:num w:numId="7">
    <w:abstractNumId w:val="27"/>
  </w:num>
  <w:num w:numId="8">
    <w:abstractNumId w:val="38"/>
  </w:num>
  <w:num w:numId="9">
    <w:abstractNumId w:val="26"/>
  </w:num>
  <w:num w:numId="10">
    <w:abstractNumId w:val="7"/>
  </w:num>
  <w:num w:numId="11">
    <w:abstractNumId w:val="2"/>
  </w:num>
  <w:num w:numId="12">
    <w:abstractNumId w:val="31"/>
  </w:num>
  <w:num w:numId="13">
    <w:abstractNumId w:val="23"/>
  </w:num>
  <w:num w:numId="14">
    <w:abstractNumId w:val="33"/>
  </w:num>
  <w:num w:numId="15">
    <w:abstractNumId w:val="24"/>
  </w:num>
  <w:num w:numId="16">
    <w:abstractNumId w:val="29"/>
  </w:num>
  <w:num w:numId="17">
    <w:abstractNumId w:val="37"/>
  </w:num>
  <w:num w:numId="18">
    <w:abstractNumId w:val="17"/>
  </w:num>
  <w:num w:numId="19">
    <w:abstractNumId w:val="21"/>
  </w:num>
  <w:num w:numId="20">
    <w:abstractNumId w:val="30"/>
  </w:num>
  <w:num w:numId="21">
    <w:abstractNumId w:val="25"/>
  </w:num>
  <w:num w:numId="22">
    <w:abstractNumId w:val="36"/>
  </w:num>
  <w:num w:numId="23">
    <w:abstractNumId w:val="9"/>
  </w:num>
  <w:num w:numId="24">
    <w:abstractNumId w:val="0"/>
  </w:num>
  <w:num w:numId="25">
    <w:abstractNumId w:val="5"/>
  </w:num>
  <w:num w:numId="26">
    <w:abstractNumId w:val="15"/>
  </w:num>
  <w:num w:numId="27">
    <w:abstractNumId w:val="35"/>
  </w:num>
  <w:num w:numId="28">
    <w:abstractNumId w:val="6"/>
  </w:num>
  <w:num w:numId="29">
    <w:abstractNumId w:val="28"/>
  </w:num>
  <w:num w:numId="30">
    <w:abstractNumId w:val="14"/>
  </w:num>
  <w:num w:numId="31">
    <w:abstractNumId w:val="13"/>
  </w:num>
  <w:num w:numId="32">
    <w:abstractNumId w:val="32"/>
  </w:num>
  <w:num w:numId="33">
    <w:abstractNumId w:val="22"/>
  </w:num>
  <w:num w:numId="34">
    <w:abstractNumId w:val="11"/>
  </w:num>
  <w:num w:numId="35">
    <w:abstractNumId w:val="19"/>
  </w:num>
  <w:num w:numId="36">
    <w:abstractNumId w:val="1"/>
  </w:num>
  <w:num w:numId="37">
    <w:abstractNumId w:val="4"/>
  </w:num>
  <w:num w:numId="38">
    <w:abstractNumId w:val="18"/>
  </w:num>
  <w:num w:numId="39">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629"/>
    <w:rsid w:val="00014698"/>
    <w:rsid w:val="00015D48"/>
    <w:rsid w:val="00021BB6"/>
    <w:rsid w:val="00040EEA"/>
    <w:rsid w:val="00057BB5"/>
    <w:rsid w:val="00061BCE"/>
    <w:rsid w:val="00072B83"/>
    <w:rsid w:val="00082741"/>
    <w:rsid w:val="00093097"/>
    <w:rsid w:val="00096586"/>
    <w:rsid w:val="000A4519"/>
    <w:rsid w:val="000B2197"/>
    <w:rsid w:val="000C19FB"/>
    <w:rsid w:val="000C2469"/>
    <w:rsid w:val="000C4D00"/>
    <w:rsid w:val="000D3E90"/>
    <w:rsid w:val="000D680B"/>
    <w:rsid w:val="0010205C"/>
    <w:rsid w:val="001062FC"/>
    <w:rsid w:val="001165F0"/>
    <w:rsid w:val="00131422"/>
    <w:rsid w:val="00145E92"/>
    <w:rsid w:val="00154F3B"/>
    <w:rsid w:val="001572F0"/>
    <w:rsid w:val="001928FB"/>
    <w:rsid w:val="0019524B"/>
    <w:rsid w:val="001A635F"/>
    <w:rsid w:val="001B13FC"/>
    <w:rsid w:val="001B2B5C"/>
    <w:rsid w:val="001C7765"/>
    <w:rsid w:val="001D472C"/>
    <w:rsid w:val="001F4D57"/>
    <w:rsid w:val="00232763"/>
    <w:rsid w:val="002419A1"/>
    <w:rsid w:val="00242B92"/>
    <w:rsid w:val="00242D1A"/>
    <w:rsid w:val="00277A0F"/>
    <w:rsid w:val="00283193"/>
    <w:rsid w:val="00284E9E"/>
    <w:rsid w:val="002A29FD"/>
    <w:rsid w:val="002B2ED1"/>
    <w:rsid w:val="002D1F1F"/>
    <w:rsid w:val="002D3789"/>
    <w:rsid w:val="003076B3"/>
    <w:rsid w:val="00312CC4"/>
    <w:rsid w:val="00326DE7"/>
    <w:rsid w:val="00330CCC"/>
    <w:rsid w:val="00332F02"/>
    <w:rsid w:val="00333C4E"/>
    <w:rsid w:val="00346640"/>
    <w:rsid w:val="0035563A"/>
    <w:rsid w:val="00372D6F"/>
    <w:rsid w:val="003A2C5E"/>
    <w:rsid w:val="003C1737"/>
    <w:rsid w:val="003D3166"/>
    <w:rsid w:val="003D5391"/>
    <w:rsid w:val="003E1064"/>
    <w:rsid w:val="003E42D3"/>
    <w:rsid w:val="003E623A"/>
    <w:rsid w:val="003F01BB"/>
    <w:rsid w:val="003F3DCD"/>
    <w:rsid w:val="004151FB"/>
    <w:rsid w:val="00430977"/>
    <w:rsid w:val="00432347"/>
    <w:rsid w:val="00441B5C"/>
    <w:rsid w:val="00477F2F"/>
    <w:rsid w:val="004B4A75"/>
    <w:rsid w:val="004F7D85"/>
    <w:rsid w:val="0050036D"/>
    <w:rsid w:val="0051596F"/>
    <w:rsid w:val="00527A75"/>
    <w:rsid w:val="00550A9A"/>
    <w:rsid w:val="005877AD"/>
    <w:rsid w:val="005A4544"/>
    <w:rsid w:val="005C0D3D"/>
    <w:rsid w:val="005C4DF2"/>
    <w:rsid w:val="005C5D8A"/>
    <w:rsid w:val="005D1AB6"/>
    <w:rsid w:val="005F4C0B"/>
    <w:rsid w:val="006073FC"/>
    <w:rsid w:val="00615A90"/>
    <w:rsid w:val="00617CD4"/>
    <w:rsid w:val="006301C1"/>
    <w:rsid w:val="00643113"/>
    <w:rsid w:val="006644EF"/>
    <w:rsid w:val="00685BDC"/>
    <w:rsid w:val="0071267F"/>
    <w:rsid w:val="0071480F"/>
    <w:rsid w:val="007230BF"/>
    <w:rsid w:val="0072382A"/>
    <w:rsid w:val="00724AC2"/>
    <w:rsid w:val="00727B07"/>
    <w:rsid w:val="0073772C"/>
    <w:rsid w:val="00763296"/>
    <w:rsid w:val="007B30BC"/>
    <w:rsid w:val="007C699C"/>
    <w:rsid w:val="007D11C8"/>
    <w:rsid w:val="008031DB"/>
    <w:rsid w:val="008041B0"/>
    <w:rsid w:val="008263DB"/>
    <w:rsid w:val="00842218"/>
    <w:rsid w:val="00864CF6"/>
    <w:rsid w:val="008707FB"/>
    <w:rsid w:val="00891D1A"/>
    <w:rsid w:val="008A248B"/>
    <w:rsid w:val="008B1402"/>
    <w:rsid w:val="008E69B9"/>
    <w:rsid w:val="008F2A1D"/>
    <w:rsid w:val="00927CA5"/>
    <w:rsid w:val="009428E8"/>
    <w:rsid w:val="0094359B"/>
    <w:rsid w:val="00946C54"/>
    <w:rsid w:val="00951894"/>
    <w:rsid w:val="00953C58"/>
    <w:rsid w:val="00993459"/>
    <w:rsid w:val="0099717F"/>
    <w:rsid w:val="009A34CF"/>
    <w:rsid w:val="009A684A"/>
    <w:rsid w:val="009A702B"/>
    <w:rsid w:val="009B3A7C"/>
    <w:rsid w:val="00A02981"/>
    <w:rsid w:val="00A22051"/>
    <w:rsid w:val="00A33294"/>
    <w:rsid w:val="00A50AC7"/>
    <w:rsid w:val="00A536FE"/>
    <w:rsid w:val="00A65183"/>
    <w:rsid w:val="00A7044B"/>
    <w:rsid w:val="00A81D79"/>
    <w:rsid w:val="00A83E78"/>
    <w:rsid w:val="00A950B2"/>
    <w:rsid w:val="00AD245B"/>
    <w:rsid w:val="00AF098D"/>
    <w:rsid w:val="00AF3DFD"/>
    <w:rsid w:val="00B22309"/>
    <w:rsid w:val="00B22629"/>
    <w:rsid w:val="00B27128"/>
    <w:rsid w:val="00B30E45"/>
    <w:rsid w:val="00B65C3F"/>
    <w:rsid w:val="00B83143"/>
    <w:rsid w:val="00B91179"/>
    <w:rsid w:val="00BA0702"/>
    <w:rsid w:val="00BA6010"/>
    <w:rsid w:val="00BC0DBC"/>
    <w:rsid w:val="00BC2A30"/>
    <w:rsid w:val="00BE05DA"/>
    <w:rsid w:val="00BE064B"/>
    <w:rsid w:val="00BE4848"/>
    <w:rsid w:val="00BE49D0"/>
    <w:rsid w:val="00C33C7D"/>
    <w:rsid w:val="00C47A2D"/>
    <w:rsid w:val="00C65802"/>
    <w:rsid w:val="00C72912"/>
    <w:rsid w:val="00C76825"/>
    <w:rsid w:val="00C835C9"/>
    <w:rsid w:val="00C9489B"/>
    <w:rsid w:val="00CA193F"/>
    <w:rsid w:val="00D15D76"/>
    <w:rsid w:val="00D26AC0"/>
    <w:rsid w:val="00D32E7F"/>
    <w:rsid w:val="00D344A3"/>
    <w:rsid w:val="00D41278"/>
    <w:rsid w:val="00D6254C"/>
    <w:rsid w:val="00D76D81"/>
    <w:rsid w:val="00D96154"/>
    <w:rsid w:val="00DA249B"/>
    <w:rsid w:val="00DA474B"/>
    <w:rsid w:val="00DA5621"/>
    <w:rsid w:val="00DA6ABC"/>
    <w:rsid w:val="00DC377A"/>
    <w:rsid w:val="00DD3C6E"/>
    <w:rsid w:val="00DE16B9"/>
    <w:rsid w:val="00E04194"/>
    <w:rsid w:val="00E1526D"/>
    <w:rsid w:val="00E23248"/>
    <w:rsid w:val="00E30C28"/>
    <w:rsid w:val="00E51C1E"/>
    <w:rsid w:val="00E531BF"/>
    <w:rsid w:val="00E813F5"/>
    <w:rsid w:val="00EB0E11"/>
    <w:rsid w:val="00EB70C7"/>
    <w:rsid w:val="00EE0FAE"/>
    <w:rsid w:val="00EE7302"/>
    <w:rsid w:val="00F1474A"/>
    <w:rsid w:val="00F3540C"/>
    <w:rsid w:val="00F84321"/>
    <w:rsid w:val="00F85CC8"/>
    <w:rsid w:val="00FE253D"/>
    <w:rsid w:val="453E8062"/>
    <w:rsid w:val="5B11BFAD"/>
    <w:rsid w:val="5F535667"/>
    <w:rsid w:val="628AF729"/>
    <w:rsid w:val="75E0A93B"/>
    <w:rsid w:val="75E0A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1026"/>
    <o:shapelayout v:ext="edit">
      <o:idmap v:ext="edit" data="1"/>
    </o:shapelayout>
  </w:shapeDefaults>
  <w:decimalSymbol w:val="."/>
  <w:listSeparator w:val=","/>
  <w14:docId w14:val="01554221"/>
  <w15:docId w15:val="{8DE382E5-E3D5-4421-A9D6-F58A17E4DC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D11C8"/>
    <w:rPr>
      <w:sz w:val="24"/>
      <w:szCs w:val="24"/>
    </w:rPr>
  </w:style>
  <w:style w:type="paragraph" w:styleId="Heading1">
    <w:name w:val="heading 1"/>
    <w:basedOn w:val="Normal"/>
    <w:next w:val="Normal"/>
    <w:qFormat/>
    <w:rsid w:val="00346640"/>
    <w:pPr>
      <w:keepNext/>
      <w:outlineLvl w:val="0"/>
    </w:pPr>
    <w:rPr>
      <w:rFonts w:ascii="Arial" w:hAnsi="Arial" w:cs="Arial"/>
      <w:b/>
      <w:bCs/>
      <w:sz w:val="20"/>
      <w:szCs w:val="20"/>
      <w:u w:val="single"/>
    </w:rPr>
  </w:style>
  <w:style w:type="paragraph" w:styleId="Heading2">
    <w:name w:val="heading 2"/>
    <w:basedOn w:val="Normal"/>
    <w:next w:val="Normal"/>
    <w:qFormat/>
    <w:rsid w:val="00346640"/>
    <w:pPr>
      <w:keepNext/>
      <w:tabs>
        <w:tab w:val="left" w:pos="360"/>
      </w:tabs>
      <w:outlineLvl w:val="1"/>
    </w:pPr>
    <w:rPr>
      <w:rFonts w:ascii="Arial" w:hAnsi="Arial" w:cs="Arial"/>
      <w:b/>
      <w:bCs/>
      <w:sz w:val="20"/>
      <w:szCs w:val="20"/>
    </w:rPr>
  </w:style>
  <w:style w:type="paragraph" w:styleId="Heading3">
    <w:name w:val="heading 3"/>
    <w:basedOn w:val="Normal"/>
    <w:next w:val="Normal"/>
    <w:qFormat/>
    <w:rsid w:val="00346640"/>
    <w:pPr>
      <w:keepNext/>
      <w:tabs>
        <w:tab w:val="left" w:pos="360"/>
      </w:tabs>
      <w:ind w:left="720" w:hanging="720"/>
      <w:outlineLvl w:val="2"/>
    </w:pPr>
    <w:rPr>
      <w:rFonts w:ascii="Arial" w:hAnsi="Arial" w:cs="Arial"/>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ate">
    <w:name w:val="Date"/>
    <w:basedOn w:val="BodyText"/>
    <w:next w:val="Normal"/>
    <w:rsid w:val="0073772C"/>
    <w:pPr>
      <w:spacing w:after="600" w:line="220" w:lineRule="atLeast"/>
    </w:pPr>
    <w:rPr>
      <w:rFonts w:ascii="Arial" w:hAnsi="Arial"/>
      <w:sz w:val="20"/>
      <w:szCs w:val="20"/>
    </w:rPr>
  </w:style>
  <w:style w:type="paragraph" w:styleId="Title">
    <w:name w:val="Title"/>
    <w:qFormat/>
    <w:rsid w:val="0073772C"/>
    <w:pPr>
      <w:ind w:left="-720"/>
    </w:pPr>
    <w:rPr>
      <w:rFonts w:ascii="Arial Black" w:hAnsi="Arial Black"/>
      <w:noProof/>
      <w:kern w:val="72"/>
      <w:sz w:val="72"/>
    </w:rPr>
  </w:style>
  <w:style w:type="paragraph" w:styleId="BodyText">
    <w:name w:val="Body Text"/>
    <w:basedOn w:val="Normal"/>
    <w:rsid w:val="0073772C"/>
    <w:pPr>
      <w:spacing w:after="120"/>
    </w:pPr>
  </w:style>
  <w:style w:type="paragraph" w:styleId="Header">
    <w:name w:val="header"/>
    <w:basedOn w:val="Normal"/>
    <w:rsid w:val="00D6254C"/>
    <w:pPr>
      <w:tabs>
        <w:tab w:val="center" w:pos="4320"/>
        <w:tab w:val="right" w:pos="8640"/>
      </w:tabs>
    </w:pPr>
  </w:style>
  <w:style w:type="paragraph" w:styleId="Footer">
    <w:name w:val="footer"/>
    <w:basedOn w:val="Normal"/>
    <w:rsid w:val="00D6254C"/>
    <w:pPr>
      <w:tabs>
        <w:tab w:val="center" w:pos="4320"/>
        <w:tab w:val="right" w:pos="8640"/>
      </w:tabs>
    </w:pPr>
  </w:style>
  <w:style w:type="paragraph" w:styleId="BalloonText">
    <w:name w:val="Balloon Text"/>
    <w:basedOn w:val="Normal"/>
    <w:semiHidden/>
    <w:rsid w:val="005A4544"/>
    <w:rPr>
      <w:rFonts w:ascii="Tahoma" w:hAnsi="Tahoma" w:cs="Tahoma"/>
      <w:sz w:val="16"/>
      <w:szCs w:val="16"/>
    </w:rPr>
  </w:style>
  <w:style w:type="character" w:styleId="Hyperlink">
    <w:name w:val="Hyperlink"/>
    <w:basedOn w:val="DefaultParagraphFont"/>
    <w:rsid w:val="008263DB"/>
    <w:rPr>
      <w:strike w:val="0"/>
      <w:dstrike w:val="0"/>
      <w:color w:val="64A25C"/>
      <w:u w:val="none"/>
      <w:effect w:val="none"/>
    </w:rPr>
  </w:style>
  <w:style w:type="paragraph" w:styleId="xxxmsonormal" w:customStyle="1">
    <w:name w:val="x_x_x_msonormal"/>
    <w:basedOn w:val="Normal"/>
    <w:rsid w:val="003E1064"/>
    <w:rPr>
      <w:rFonts w:ascii="Calibri" w:hAnsi="Calibri" w:cs="Calibri" w:eastAsiaTheme="minorHAnsi"/>
      <w:sz w:val="22"/>
      <w:szCs w:val="22"/>
    </w:rPr>
  </w:style>
  <w:style w:type="paragraph" w:styleId="xxxmsonormal0" w:customStyle="1">
    <w:name w:val="xxxmsonormal"/>
    <w:basedOn w:val="Normal"/>
    <w:rsid w:val="001B2B5C"/>
    <w:pPr>
      <w:spacing w:before="100" w:beforeAutospacing="1" w:after="100" w:afterAutospacing="1"/>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1007">
      <w:bodyDiv w:val="1"/>
      <w:marLeft w:val="0"/>
      <w:marRight w:val="0"/>
      <w:marTop w:val="0"/>
      <w:marBottom w:val="0"/>
      <w:divBdr>
        <w:top w:val="none" w:sz="0" w:space="0" w:color="auto"/>
        <w:left w:val="none" w:sz="0" w:space="0" w:color="auto"/>
        <w:bottom w:val="none" w:sz="0" w:space="0" w:color="auto"/>
        <w:right w:val="none" w:sz="0" w:space="0" w:color="auto"/>
      </w:divBdr>
    </w:div>
    <w:div w:id="1522014156">
      <w:bodyDiv w:val="1"/>
      <w:marLeft w:val="0"/>
      <w:marRight w:val="0"/>
      <w:marTop w:val="0"/>
      <w:marBottom w:val="0"/>
      <w:divBdr>
        <w:top w:val="none" w:sz="0" w:space="0" w:color="auto"/>
        <w:left w:val="none" w:sz="0" w:space="0" w:color="auto"/>
        <w:bottom w:val="none" w:sz="0" w:space="0" w:color="auto"/>
        <w:right w:val="none" w:sz="0" w:space="0" w:color="auto"/>
      </w:divBdr>
    </w:div>
    <w:div w:id="190441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050C5958028438053703B30E189AA" ma:contentTypeVersion="18" ma:contentTypeDescription="Create a new document." ma:contentTypeScope="" ma:versionID="a59cc85a958720e9be5e1d1247eca88e">
  <xsd:schema xmlns:xsd="http://www.w3.org/2001/XMLSchema" xmlns:xs="http://www.w3.org/2001/XMLSchema" xmlns:p="http://schemas.microsoft.com/office/2006/metadata/properties" xmlns:ns2="74c6f6c9-2792-4bd1-bd27-7d6636b9c7a6" xmlns:ns3="a4576726-48a8-462f-abc0-d62921b0a2ad" targetNamespace="http://schemas.microsoft.com/office/2006/metadata/properties" ma:root="true" ma:fieldsID="6626a2035a0dcd0d727370340f468e8a" ns2:_="" ns3:_="">
    <xsd:import namespace="74c6f6c9-2792-4bd1-bd27-7d6636b9c7a6"/>
    <xsd:import namespace="a4576726-48a8-462f-abc0-d62921b0a2ad"/>
    <xsd:element name="properties">
      <xsd:complexType>
        <xsd:sequence>
          <xsd:element name="documentManagement">
            <xsd:complexType>
              <xsd:all>
                <xsd:element ref="ns2:TESTColumn" minOccurs="0"/>
                <xsd:element ref="ns3:SharedWithUsers" minOccurs="0"/>
                <xsd:element ref="ns3:SharedWithDetails" minOccurs="0"/>
                <xsd:element ref="ns2:ReviewDa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6f6c9-2792-4bd1-bd27-7d6636b9c7a6" elementFormDefault="qualified">
    <xsd:import namespace="http://schemas.microsoft.com/office/2006/documentManagement/types"/>
    <xsd:import namespace="http://schemas.microsoft.com/office/infopath/2007/PartnerControls"/>
    <xsd:element name="TESTColumn" ma:index="8" nillable="true" ma:displayName="TEST Column" ma:description="Test Column for ??" ma:format="Dropdown" ma:internalName="TESTColumn">
      <xsd:simpleType>
        <xsd:restriction base="dms:Text">
          <xsd:maxLength value="255"/>
        </xsd:restriction>
      </xsd:simpleType>
    </xsd:element>
    <xsd:element name="ReviewDate" ma:index="11" nillable="true" ma:displayName="Review Date" ma:format="Dropdown" ma:internalName="ReviewDat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6af625-c268-4bc9-87f0-ae6cfda9b0b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576726-48a8-462f-abc0-d62921b0a2a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089146-aa23-4ea8-af31-2c99cb63105d}" ma:internalName="TaxCatchAll" ma:showField="CatchAllData" ma:web="a4576726-48a8-462f-abc0-d62921b0a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iewDate xmlns="74c6f6c9-2792-4bd1-bd27-7d6636b9c7a6" xsi:nil="true"/>
    <TESTColumn xmlns="74c6f6c9-2792-4bd1-bd27-7d6636b9c7a6" xsi:nil="true"/>
    <lcf76f155ced4ddcb4097134ff3c332f xmlns="74c6f6c9-2792-4bd1-bd27-7d6636b9c7a6">
      <Terms xmlns="http://schemas.microsoft.com/office/infopath/2007/PartnerControls"/>
    </lcf76f155ced4ddcb4097134ff3c332f>
    <TaxCatchAll xmlns="a4576726-48a8-462f-abc0-d62921b0a2ad" xsi:nil="true"/>
  </documentManagement>
</p:properties>
</file>

<file path=customXml/itemProps1.xml><?xml version="1.0" encoding="utf-8"?>
<ds:datastoreItem xmlns:ds="http://schemas.openxmlformats.org/officeDocument/2006/customXml" ds:itemID="{42A4E9CA-DE4A-45F6-8900-3E023809014B}"/>
</file>

<file path=customXml/itemProps2.xml><?xml version="1.0" encoding="utf-8"?>
<ds:datastoreItem xmlns:ds="http://schemas.openxmlformats.org/officeDocument/2006/customXml" ds:itemID="{9DFEB181-6E9B-4BA1-B67D-BA02ACD6A9AE}"/>
</file>

<file path=customXml/itemProps3.xml><?xml version="1.0" encoding="utf-8"?>
<ds:datastoreItem xmlns:ds="http://schemas.openxmlformats.org/officeDocument/2006/customXml" ds:itemID="{43DC187E-7FAE-486B-845C-03F4701734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Robbins Inc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09 / GUIDE SPECIFICATIONS FOR</dc:title>
  <dc:creator>Mike Niese</dc:creator>
  <cp:lastModifiedBy>Max Watkins</cp:lastModifiedBy>
  <cp:revision>9</cp:revision>
  <cp:lastPrinted>2008-05-01T19:20:00Z</cp:lastPrinted>
  <dcterms:created xsi:type="dcterms:W3CDTF">2022-01-04T16:30:00Z</dcterms:created>
  <dcterms:modified xsi:type="dcterms:W3CDTF">2022-08-17T15:59:48Z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0x0101009E5050C5958028438053703B30E189AA</vt:lpwstr>
  </property>
  <property fmtid="{D5CDD505-2E9C-101B-9397-08002B2CF9AE}" pid="3" name="MediaServiceImageTags">
    <vt:lpwstr/>
  </property>
</Properties>
</file>