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xmlns:wp14="http://schemas.microsoft.com/office/word/2010/wordml" w:rsidRPr="00E41A81" w:rsidR="000C464F" w:rsidP="00880BB5" w:rsidRDefault="00880BB5" w14:paraId="326D8C76" wp14:textId="77777777">
      <w:pPr>
        <w:tabs>
          <w:tab w:val="center" w:pos="4680"/>
          <w:tab w:val="right" w:pos="9360"/>
        </w:tabs>
        <w:autoSpaceDE w:val="0"/>
        <w:autoSpaceDN w:val="0"/>
        <w:adjustRightInd w:val="0"/>
        <w:spacing w:line="240" w:lineRule="atLeast"/>
        <w:rPr>
          <w:b/>
          <w:bCs/>
          <w:color w:val="000000"/>
          <w:sz w:val="20"/>
          <w:szCs w:val="20"/>
        </w:rPr>
      </w:pPr>
      <w:r w:rsidRPr="00E41A81">
        <w:rPr>
          <w:b/>
          <w:bCs/>
          <w:color w:val="000000"/>
          <w:sz w:val="20"/>
          <w:szCs w:val="20"/>
        </w:rPr>
        <w:tab/>
      </w:r>
      <w:r w:rsidRPr="00E41A81" w:rsidR="000C464F">
        <w:rPr>
          <w:b/>
          <w:bCs/>
          <w:color w:val="000000"/>
          <w:sz w:val="20"/>
          <w:szCs w:val="20"/>
        </w:rPr>
        <w:t>Specification Note:</w:t>
      </w:r>
      <w:r w:rsidRPr="00E41A81">
        <w:rPr>
          <w:b/>
          <w:bCs/>
          <w:color w:val="000000"/>
          <w:sz w:val="20"/>
          <w:szCs w:val="20"/>
        </w:rPr>
        <w:tab/>
      </w:r>
    </w:p>
    <w:p xmlns:wp14="http://schemas.microsoft.com/office/word/2010/wordml" w:rsidRPr="00E41A81" w:rsidR="000C464F" w:rsidP="000C464F" w:rsidRDefault="000C464F" w14:paraId="672A6659" wp14:textId="77777777">
      <w:pPr>
        <w:autoSpaceDE w:val="0"/>
        <w:autoSpaceDN w:val="0"/>
        <w:adjustRightInd w:val="0"/>
        <w:spacing w:line="240" w:lineRule="atLeast"/>
        <w:rPr>
          <w:b/>
          <w:bCs/>
          <w:color w:val="000000"/>
          <w:sz w:val="20"/>
          <w:szCs w:val="20"/>
        </w:rPr>
      </w:pPr>
    </w:p>
    <w:p xmlns:wp14="http://schemas.microsoft.com/office/word/2010/wordml" w:rsidRPr="00E41A81" w:rsidR="000C464F" w:rsidP="000C464F" w:rsidRDefault="000C464F" w14:paraId="21BE2AA2" wp14:textId="77777777">
      <w:pPr>
        <w:autoSpaceDE w:val="0"/>
        <w:autoSpaceDN w:val="0"/>
        <w:adjustRightInd w:val="0"/>
        <w:spacing w:line="240" w:lineRule="atLeast"/>
        <w:rPr>
          <w:b/>
          <w:bCs/>
          <w:color w:val="000000"/>
          <w:sz w:val="20"/>
          <w:szCs w:val="20"/>
        </w:rPr>
      </w:pPr>
      <w:r w:rsidRPr="00E41A81">
        <w:rPr>
          <w:b/>
          <w:bCs/>
          <w:color w:val="000000"/>
          <w:sz w:val="20"/>
          <w:szCs w:val="20"/>
        </w:rPr>
        <w:t>The following specifications call out the material and default installation requirements necessary for the floor as recommended by Robbins Sports Surfaces. In some cases, local codes, physical requirements or installer recommendation may override these methods and procedures. It is Robbins recommendation to review the specification with a Regional Sales Manager or the local Authorized Dealer before incorporating the specification into the project design. Some options impact installed cost and verification of the design and budget is advised.</w:t>
      </w:r>
    </w:p>
    <w:p xmlns:wp14="http://schemas.microsoft.com/office/word/2010/wordml" w:rsidRPr="00E41A81" w:rsidR="000C464F" w:rsidP="000C464F" w:rsidRDefault="000C464F" w14:paraId="0A37501D" wp14:textId="77777777">
      <w:pPr>
        <w:autoSpaceDE w:val="0"/>
        <w:autoSpaceDN w:val="0"/>
        <w:adjustRightInd w:val="0"/>
        <w:spacing w:line="240" w:lineRule="atLeast"/>
        <w:rPr>
          <w:b/>
          <w:bCs/>
          <w:color w:val="000000"/>
          <w:sz w:val="20"/>
          <w:szCs w:val="20"/>
        </w:rPr>
      </w:pPr>
    </w:p>
    <w:p xmlns:wp14="http://schemas.microsoft.com/office/word/2010/wordml" w:rsidRPr="00E41A81" w:rsidR="000C464F" w:rsidP="000C464F" w:rsidRDefault="000C464F" w14:paraId="28625E86" wp14:textId="77777777">
      <w:pPr>
        <w:rPr>
          <w:b/>
          <w:bCs/>
          <w:color w:val="000000"/>
          <w:sz w:val="20"/>
          <w:szCs w:val="20"/>
        </w:rPr>
      </w:pPr>
      <w:r w:rsidRPr="00E41A81">
        <w:rPr>
          <w:b/>
          <w:bCs/>
          <w:color w:val="000000"/>
          <w:sz w:val="20"/>
          <w:szCs w:val="20"/>
        </w:rPr>
        <w:t>For the name of the local Robbins representative or dealer, contact Robbins at 1-800-543-1913 or on the web at www.robbinsfloor.com.</w:t>
      </w:r>
    </w:p>
    <w:p xmlns:wp14="http://schemas.microsoft.com/office/word/2010/wordml" w:rsidRPr="00E41A81" w:rsidR="000C464F" w:rsidP="000C464F" w:rsidRDefault="000C464F" w14:paraId="5DAB6C7B" wp14:textId="77777777">
      <w:pPr>
        <w:pStyle w:val="Title"/>
        <w:ind w:left="0"/>
        <w:rPr>
          <w:rFonts w:ascii="Times New Roman" w:hAnsi="Times New Roman"/>
          <w:color w:val="000000"/>
          <w:sz w:val="20"/>
        </w:rPr>
      </w:pPr>
    </w:p>
    <w:p xmlns:wp14="http://schemas.microsoft.com/office/word/2010/wordml" w:rsidRPr="00E41A81" w:rsidR="009428E8" w:rsidRDefault="009428E8" w14:paraId="17DAA739" wp14:textId="77777777">
      <w:pPr>
        <w:pStyle w:val="Title"/>
        <w:jc w:val="center"/>
        <w:rPr>
          <w:rFonts w:ascii="Times New Roman" w:hAnsi="Times New Roman"/>
          <w:color w:val="000000"/>
          <w:sz w:val="20"/>
        </w:rPr>
      </w:pPr>
      <w:r w:rsidRPr="00E41A81">
        <w:rPr>
          <w:rFonts w:ascii="Times New Roman" w:hAnsi="Times New Roman"/>
          <w:color w:val="000000"/>
          <w:sz w:val="20"/>
        </w:rPr>
        <w:t>SECTION 09 / GUIDE SPECIFICATIONS FOR</w:t>
      </w:r>
    </w:p>
    <w:p xmlns:wp14="http://schemas.microsoft.com/office/word/2010/wordml" w:rsidRPr="00E41A81" w:rsidR="00724AC2" w:rsidRDefault="009428E8" w14:paraId="3B29892B" wp14:textId="77777777">
      <w:pPr>
        <w:pStyle w:val="Title"/>
        <w:jc w:val="center"/>
        <w:rPr>
          <w:rFonts w:ascii="Times New Roman" w:hAnsi="Times New Roman"/>
          <w:b/>
          <w:bCs/>
          <w:color w:val="000000"/>
          <w:sz w:val="24"/>
          <w:u w:val="single"/>
        </w:rPr>
      </w:pPr>
      <w:r w:rsidRPr="00E41A81">
        <w:rPr>
          <w:rFonts w:ascii="Times New Roman" w:hAnsi="Times New Roman"/>
          <w:b/>
          <w:bCs/>
          <w:color w:val="000000"/>
          <w:sz w:val="24"/>
          <w:u w:val="single"/>
        </w:rPr>
        <w:t>ROBBINS</w:t>
      </w:r>
      <w:r w:rsidRPr="00E41A81">
        <w:rPr>
          <w:rFonts w:ascii="Times New Roman" w:hAnsi="Times New Roman"/>
          <w:b/>
          <w:bCs/>
          <w:color w:val="000000"/>
          <w:sz w:val="24"/>
          <w:u w:val="single"/>
          <w:vertAlign w:val="superscript"/>
        </w:rPr>
        <w:t>®</w:t>
      </w:r>
      <w:r w:rsidRPr="00E41A81">
        <w:rPr>
          <w:rFonts w:ascii="Times New Roman" w:hAnsi="Times New Roman"/>
          <w:b/>
          <w:bCs/>
          <w:color w:val="000000"/>
          <w:sz w:val="24"/>
          <w:u w:val="single"/>
        </w:rPr>
        <w:t xml:space="preserve"> </w:t>
      </w:r>
      <w:r w:rsidRPr="00E41A81" w:rsidR="004F3F34">
        <w:rPr>
          <w:rFonts w:ascii="Times New Roman" w:hAnsi="Times New Roman"/>
          <w:b/>
          <w:bCs/>
          <w:color w:val="000000"/>
          <w:sz w:val="24"/>
          <w:u w:val="single"/>
        </w:rPr>
        <w:t>ECLIPSE</w:t>
      </w:r>
      <w:r w:rsidRPr="00E41A81" w:rsidR="00496859">
        <w:rPr>
          <w:rFonts w:ascii="Times New Roman" w:hAnsi="Times New Roman"/>
          <w:b/>
          <w:bCs/>
          <w:color w:val="000000"/>
          <w:sz w:val="24"/>
          <w:u w:val="single"/>
        </w:rPr>
        <w:t xml:space="preserve"> </w:t>
      </w:r>
      <w:r w:rsidRPr="00E41A81" w:rsidR="00F82050">
        <w:rPr>
          <w:rFonts w:ascii="Times New Roman" w:hAnsi="Times New Roman"/>
          <w:b/>
          <w:bCs/>
          <w:color w:val="000000"/>
          <w:sz w:val="24"/>
          <w:u w:val="single"/>
        </w:rPr>
        <w:t xml:space="preserve">SB </w:t>
      </w:r>
      <w:r w:rsidRPr="00E41A81">
        <w:rPr>
          <w:rFonts w:ascii="Times New Roman" w:hAnsi="Times New Roman"/>
          <w:b/>
          <w:bCs/>
          <w:color w:val="000000"/>
          <w:sz w:val="24"/>
          <w:u w:val="single"/>
        </w:rPr>
        <w:t>FLOOR SYSTEM</w:t>
      </w:r>
      <w:r w:rsidRPr="00E41A81" w:rsidR="00993459">
        <w:rPr>
          <w:rFonts w:ascii="Times New Roman" w:hAnsi="Times New Roman"/>
          <w:b/>
          <w:bCs/>
          <w:color w:val="000000"/>
          <w:sz w:val="24"/>
          <w:u w:val="single"/>
        </w:rPr>
        <w:t xml:space="preserve"> </w:t>
      </w:r>
    </w:p>
    <w:p xmlns:wp14="http://schemas.microsoft.com/office/word/2010/wordml" w:rsidRPr="00E41A81" w:rsidR="00751A2D" w:rsidRDefault="00751A2D" w14:paraId="7626B068" wp14:textId="77777777">
      <w:pPr>
        <w:pStyle w:val="Title"/>
        <w:jc w:val="center"/>
        <w:rPr>
          <w:rFonts w:ascii="Times New Roman" w:hAnsi="Times New Roman"/>
          <w:b/>
          <w:bCs/>
          <w:color w:val="000000"/>
          <w:sz w:val="20"/>
        </w:rPr>
      </w:pPr>
      <w:r w:rsidRPr="00E41A81">
        <w:rPr>
          <w:rFonts w:ascii="Times New Roman" w:hAnsi="Times New Roman"/>
          <w:b/>
          <w:bCs/>
          <w:color w:val="000000"/>
          <w:sz w:val="20"/>
        </w:rPr>
        <w:t>(Anchored)</w:t>
      </w:r>
    </w:p>
    <w:p xmlns:wp14="http://schemas.microsoft.com/office/word/2010/wordml" w:rsidRPr="00E41A81" w:rsidR="004B174C" w:rsidP="00752B7F" w:rsidRDefault="004B174C" w14:paraId="02EB378F" wp14:textId="77777777">
      <w:pPr>
        <w:tabs>
          <w:tab w:val="left" w:pos="5760"/>
        </w:tabs>
        <w:rPr>
          <w:color w:val="000000"/>
          <w:sz w:val="20"/>
          <w:u w:val="single"/>
        </w:rPr>
      </w:pPr>
    </w:p>
    <w:p xmlns:wp14="http://schemas.microsoft.com/office/word/2010/wordml" w:rsidRPr="00E41A81" w:rsidR="00941442" w:rsidP="00C9135F" w:rsidRDefault="00BF6C3A" w14:paraId="5D0932B8" wp14:textId="77777777">
      <w:pPr>
        <w:tabs>
          <w:tab w:val="left" w:pos="5760"/>
        </w:tabs>
        <w:rPr>
          <w:b/>
          <w:color w:val="000000"/>
          <w:sz w:val="20"/>
        </w:rPr>
      </w:pPr>
      <w:r w:rsidRPr="00E41A81">
        <w:rPr>
          <w:b/>
          <w:color w:val="000000"/>
          <w:sz w:val="20"/>
          <w:szCs w:val="20"/>
        </w:rPr>
        <w:t>SECTION 096466 – WOOD ATHLETIC FLOORING</w:t>
      </w:r>
      <w:r w:rsidRPr="00E41A81" w:rsidR="00C075F9">
        <w:rPr>
          <w:b/>
          <w:color w:val="000000"/>
          <w:sz w:val="20"/>
          <w:szCs w:val="20"/>
        </w:rPr>
        <w:t xml:space="preserve"> </w:t>
      </w:r>
    </w:p>
    <w:p xmlns:wp14="http://schemas.microsoft.com/office/word/2010/wordml" w:rsidRPr="00E41A81" w:rsidR="00941442" w:rsidP="00752B7F" w:rsidRDefault="00941442" w14:paraId="6A05A809" wp14:textId="77777777">
      <w:pPr>
        <w:tabs>
          <w:tab w:val="left" w:pos="5760"/>
        </w:tabs>
        <w:rPr>
          <w:b/>
          <w:color w:val="000000"/>
          <w:sz w:val="20"/>
          <w:szCs w:val="20"/>
        </w:rPr>
      </w:pPr>
    </w:p>
    <w:p xmlns:wp14="http://schemas.microsoft.com/office/word/2010/wordml" w:rsidRPr="00A13496" w:rsidR="009428E8" w:rsidP="00752B7F" w:rsidRDefault="00BF6C3A" w14:paraId="70597B9A" wp14:textId="77777777">
      <w:pPr>
        <w:tabs>
          <w:tab w:val="left" w:pos="5760"/>
        </w:tabs>
        <w:rPr>
          <w:b/>
          <w:bCs/>
          <w:color w:val="000000"/>
          <w:sz w:val="20"/>
          <w:szCs w:val="20"/>
        </w:rPr>
      </w:pPr>
      <w:r w:rsidRPr="00A13496">
        <w:rPr>
          <w:b/>
          <w:bCs/>
          <w:color w:val="000000"/>
          <w:sz w:val="20"/>
          <w:szCs w:val="20"/>
        </w:rPr>
        <w:t>PART</w:t>
      </w:r>
      <w:r w:rsidRPr="00A13496" w:rsidR="009428E8">
        <w:rPr>
          <w:b/>
          <w:bCs/>
          <w:color w:val="000000"/>
          <w:sz w:val="20"/>
          <w:szCs w:val="20"/>
        </w:rPr>
        <w:t xml:space="preserve"> 1</w:t>
      </w:r>
      <w:r w:rsidRPr="00A13496" w:rsidR="000E37C2">
        <w:rPr>
          <w:b/>
          <w:bCs/>
          <w:color w:val="000000"/>
          <w:sz w:val="20"/>
          <w:szCs w:val="20"/>
        </w:rPr>
        <w:t xml:space="preserve"> </w:t>
      </w:r>
      <w:r w:rsidRPr="00A13496" w:rsidR="00964DD7">
        <w:rPr>
          <w:b/>
          <w:bCs/>
          <w:color w:val="000000"/>
          <w:sz w:val="20"/>
          <w:szCs w:val="20"/>
        </w:rPr>
        <w:t>–</w:t>
      </w:r>
      <w:r w:rsidRPr="00A13496" w:rsidR="000E37C2">
        <w:rPr>
          <w:b/>
          <w:bCs/>
          <w:color w:val="000000"/>
          <w:sz w:val="20"/>
          <w:szCs w:val="20"/>
        </w:rPr>
        <w:t xml:space="preserve"> </w:t>
      </w:r>
      <w:r w:rsidRPr="00A13496" w:rsidR="009428E8">
        <w:rPr>
          <w:b/>
          <w:bCs/>
          <w:color w:val="000000"/>
          <w:sz w:val="20"/>
          <w:szCs w:val="20"/>
        </w:rPr>
        <w:t>GENERAL</w:t>
      </w:r>
    </w:p>
    <w:p xmlns:wp14="http://schemas.microsoft.com/office/word/2010/wordml" w:rsidRPr="00E41A81" w:rsidR="00284C8F" w:rsidP="00284C8F" w:rsidRDefault="00365DFD" w14:paraId="5A39BBE3" wp14:textId="77777777">
      <w:pPr>
        <w:tabs>
          <w:tab w:val="left" w:pos="5760"/>
        </w:tabs>
        <w:rPr>
          <w:color w:val="000000"/>
          <w:sz w:val="20"/>
          <w:szCs w:val="20"/>
        </w:rPr>
      </w:pPr>
      <w:r w:rsidRPr="00E41A81">
        <w:rPr>
          <w:color w:val="000000"/>
          <w:sz w:val="20"/>
          <w:szCs w:val="20"/>
        </w:rPr>
        <w:tab/>
      </w:r>
    </w:p>
    <w:p xmlns:wp14="http://schemas.microsoft.com/office/word/2010/wordml" w:rsidRPr="00A13496" w:rsidR="00EF3366" w:rsidP="00701922" w:rsidRDefault="00EF3366" w14:paraId="79B819BE" wp14:textId="77777777">
      <w:pPr>
        <w:numPr>
          <w:ilvl w:val="0"/>
          <w:numId w:val="2"/>
        </w:numPr>
        <w:tabs>
          <w:tab w:val="left" w:pos="720"/>
        </w:tabs>
        <w:rPr>
          <w:b/>
          <w:bCs/>
          <w:color w:val="000000"/>
          <w:sz w:val="20"/>
          <w:szCs w:val="20"/>
          <w:u w:val="single"/>
        </w:rPr>
      </w:pPr>
      <w:r w:rsidRPr="00A13496">
        <w:rPr>
          <w:b/>
          <w:bCs/>
          <w:color w:val="000000"/>
          <w:sz w:val="20"/>
          <w:szCs w:val="20"/>
          <w:u w:val="single"/>
        </w:rPr>
        <w:t>DESCRIPTION</w:t>
      </w:r>
    </w:p>
    <w:p xmlns:wp14="http://schemas.microsoft.com/office/word/2010/wordml" w:rsidRPr="00E41A81" w:rsidR="007D5CA2" w:rsidP="00C9135F" w:rsidRDefault="00EF3366" w14:paraId="0CFF6785" wp14:textId="77777777">
      <w:pPr>
        <w:numPr>
          <w:ilvl w:val="1"/>
          <w:numId w:val="2"/>
        </w:numPr>
        <w:tabs>
          <w:tab w:val="left" w:pos="720"/>
        </w:tabs>
        <w:rPr>
          <w:color w:val="000000"/>
          <w:sz w:val="20"/>
          <w:szCs w:val="20"/>
        </w:rPr>
      </w:pPr>
      <w:r w:rsidRPr="00E41A81">
        <w:rPr>
          <w:color w:val="000000"/>
          <w:sz w:val="20"/>
          <w:szCs w:val="20"/>
        </w:rPr>
        <w:t>Related work specified under other sections</w:t>
      </w:r>
      <w:r w:rsidRPr="00E41A81" w:rsidR="008E51C7">
        <w:rPr>
          <w:color w:val="000000"/>
          <w:sz w:val="20"/>
          <w:szCs w:val="20"/>
        </w:rPr>
        <w:t>.  (A cross-reference should be incorporated in these sections.)</w:t>
      </w:r>
    </w:p>
    <w:p xmlns:wp14="http://schemas.microsoft.com/office/word/2010/wordml" w:rsidRPr="00E41A81" w:rsidR="007D5CA2" w:rsidP="00C9135F" w:rsidRDefault="00EF3366" w14:paraId="3D7C1066" wp14:textId="77777777">
      <w:pPr>
        <w:numPr>
          <w:ilvl w:val="2"/>
          <w:numId w:val="2"/>
        </w:numPr>
        <w:tabs>
          <w:tab w:val="left" w:pos="720"/>
        </w:tabs>
        <w:rPr>
          <w:color w:val="000000"/>
          <w:sz w:val="20"/>
          <w:szCs w:val="20"/>
        </w:rPr>
      </w:pPr>
      <w:r w:rsidRPr="00E41A81">
        <w:rPr>
          <w:color w:val="000000"/>
          <w:sz w:val="20"/>
          <w:szCs w:val="20"/>
        </w:rPr>
        <w:t>Concrete and Concrete Finishing - Section 03_ _ _.</w:t>
      </w:r>
    </w:p>
    <w:p xmlns:wp14="http://schemas.microsoft.com/office/word/2010/wordml" w:rsidRPr="00E41A81" w:rsidR="006A0062" w:rsidP="006A0062" w:rsidRDefault="006A0062" w14:paraId="3B7F347E" wp14:textId="77777777">
      <w:pPr>
        <w:numPr>
          <w:ilvl w:val="3"/>
          <w:numId w:val="2"/>
        </w:numPr>
        <w:tabs>
          <w:tab w:val="left" w:pos="720"/>
        </w:tabs>
        <w:rPr>
          <w:color w:val="000000"/>
          <w:sz w:val="20"/>
          <w:szCs w:val="20"/>
        </w:rPr>
      </w:pPr>
      <w:r w:rsidRPr="00E41A81">
        <w:rPr>
          <w:color w:val="000000"/>
          <w:sz w:val="20"/>
          <w:szCs w:val="20"/>
        </w:rPr>
        <w:t>Concrete and Slab Construction: refer to ACI Code 302.1R-04.</w:t>
      </w:r>
    </w:p>
    <w:p xmlns:wp14="http://schemas.microsoft.com/office/word/2010/wordml" w:rsidRPr="00E41A81" w:rsidR="007D5CA2" w:rsidP="00C9135F" w:rsidRDefault="00EF3366" w14:paraId="233E9DA2" wp14:textId="77777777">
      <w:pPr>
        <w:numPr>
          <w:ilvl w:val="3"/>
          <w:numId w:val="2"/>
        </w:numPr>
        <w:tabs>
          <w:tab w:val="left" w:pos="720"/>
        </w:tabs>
        <w:rPr>
          <w:color w:val="000000"/>
          <w:sz w:val="20"/>
          <w:szCs w:val="20"/>
        </w:rPr>
      </w:pPr>
      <w:r w:rsidRPr="00E41A81">
        <w:rPr>
          <w:color w:val="000000"/>
          <w:sz w:val="20"/>
          <w:szCs w:val="20"/>
        </w:rPr>
        <w:t xml:space="preserve">Concrete Slab Depression: </w:t>
      </w:r>
      <w:r w:rsidRPr="00E41A81" w:rsidR="00C9135F">
        <w:rPr>
          <w:color w:val="000000"/>
          <w:sz w:val="20"/>
          <w:szCs w:val="20"/>
        </w:rPr>
        <w:t>2</w:t>
      </w:r>
      <w:r w:rsidRPr="00E41A81">
        <w:rPr>
          <w:color w:val="000000"/>
          <w:sz w:val="20"/>
          <w:szCs w:val="20"/>
        </w:rPr>
        <w:t>” (</w:t>
      </w:r>
      <w:r w:rsidRPr="00E41A81" w:rsidR="00C9135F">
        <w:rPr>
          <w:color w:val="000000"/>
          <w:sz w:val="20"/>
          <w:szCs w:val="20"/>
        </w:rPr>
        <w:t>51</w:t>
      </w:r>
      <w:r w:rsidRPr="00E41A81">
        <w:rPr>
          <w:color w:val="000000"/>
          <w:sz w:val="20"/>
          <w:szCs w:val="20"/>
        </w:rPr>
        <w:t>mm) using 25/32” (20mm) flooring and subfloor.</w:t>
      </w:r>
    </w:p>
    <w:p xmlns:wp14="http://schemas.microsoft.com/office/word/2010/wordml" w:rsidRPr="00E41A81" w:rsidR="007D5CA2" w:rsidP="00C9135F" w:rsidRDefault="00EF3366" w14:paraId="277603E7" wp14:textId="77777777">
      <w:pPr>
        <w:numPr>
          <w:ilvl w:val="3"/>
          <w:numId w:val="2"/>
        </w:numPr>
        <w:tabs>
          <w:tab w:val="left" w:pos="720"/>
        </w:tabs>
        <w:rPr>
          <w:color w:val="000000"/>
          <w:sz w:val="20"/>
          <w:szCs w:val="20"/>
        </w:rPr>
      </w:pPr>
      <w:r w:rsidRPr="00E41A81">
        <w:rPr>
          <w:color w:val="000000"/>
          <w:sz w:val="20"/>
          <w:szCs w:val="20"/>
        </w:rPr>
        <w:t>Surface Finish:  steel troweled and finished smooth.</w:t>
      </w:r>
    </w:p>
    <w:p xmlns:wp14="http://schemas.microsoft.com/office/word/2010/wordml" w:rsidRPr="00E41A81" w:rsidR="007D5CA2" w:rsidP="00C9135F" w:rsidRDefault="00EF3366" w14:paraId="4D5EA9AA" wp14:textId="77777777">
      <w:pPr>
        <w:numPr>
          <w:ilvl w:val="3"/>
          <w:numId w:val="2"/>
        </w:numPr>
        <w:tabs>
          <w:tab w:val="left" w:pos="720"/>
        </w:tabs>
        <w:rPr>
          <w:color w:val="000000"/>
          <w:sz w:val="20"/>
          <w:szCs w:val="20"/>
        </w:rPr>
      </w:pPr>
      <w:r w:rsidRPr="00E41A81">
        <w:rPr>
          <w:color w:val="000000"/>
          <w:sz w:val="20"/>
          <w:szCs w:val="20"/>
        </w:rPr>
        <w:t>Concrete Tolerance: +/- 1/8” (3mm) in radius of 10’ (3m).</w:t>
      </w:r>
    </w:p>
    <w:p xmlns:wp14="http://schemas.microsoft.com/office/word/2010/wordml" w:rsidRPr="00E41A81" w:rsidR="001462A7" w:rsidP="00C9135F" w:rsidRDefault="001462A7" w14:paraId="677D923E" wp14:textId="77777777">
      <w:pPr>
        <w:numPr>
          <w:ilvl w:val="3"/>
          <w:numId w:val="2"/>
        </w:numPr>
        <w:tabs>
          <w:tab w:val="left" w:pos="720"/>
        </w:tabs>
        <w:rPr>
          <w:color w:val="000000"/>
          <w:sz w:val="20"/>
          <w:szCs w:val="20"/>
        </w:rPr>
      </w:pPr>
      <w:r w:rsidRPr="00E41A81">
        <w:rPr>
          <w:color w:val="000000"/>
          <w:sz w:val="20"/>
          <w:szCs w:val="20"/>
        </w:rPr>
        <w:t>Floor Flatness and Floor Levelness (FF and FL) numbers are not recognized.</w:t>
      </w:r>
    </w:p>
    <w:p xmlns:wp14="http://schemas.microsoft.com/office/word/2010/wordml" w:rsidRPr="00E41A81" w:rsidR="007D5CA2" w:rsidP="001462A7" w:rsidRDefault="00EF3366" w14:paraId="230D6281" wp14:textId="77777777">
      <w:pPr>
        <w:numPr>
          <w:ilvl w:val="3"/>
          <w:numId w:val="2"/>
        </w:numPr>
        <w:tabs>
          <w:tab w:val="left" w:pos="720"/>
        </w:tabs>
        <w:rPr>
          <w:color w:val="000000"/>
          <w:sz w:val="20"/>
          <w:szCs w:val="20"/>
        </w:rPr>
      </w:pPr>
      <w:r w:rsidRPr="00E41A81">
        <w:rPr>
          <w:color w:val="000000"/>
          <w:sz w:val="20"/>
          <w:szCs w:val="20"/>
        </w:rPr>
        <w:t xml:space="preserve">Compressive Strength:  </w:t>
      </w:r>
      <w:r w:rsidRPr="00E41A81">
        <w:rPr>
          <w:sz w:val="20"/>
          <w:szCs w:val="20"/>
        </w:rPr>
        <w:t>Concrete shall be a minimum of 3,000 psi (21 MPa) and a maximum of 4000 psi (28MPa) compressive strength after 28 days. Concrete shall be free of washed river gravel, pea gravel, flint or hardener additives.  No lightweight concrete.</w:t>
      </w:r>
    </w:p>
    <w:p xmlns:wp14="http://schemas.microsoft.com/office/word/2010/wordml" w:rsidRPr="00E41A81" w:rsidR="007D5CA2" w:rsidP="00C9135F" w:rsidRDefault="00EF3366" w14:paraId="5BCFB014" wp14:textId="77777777">
      <w:pPr>
        <w:numPr>
          <w:ilvl w:val="3"/>
          <w:numId w:val="2"/>
        </w:numPr>
        <w:tabs>
          <w:tab w:val="left" w:pos="720"/>
        </w:tabs>
        <w:rPr>
          <w:color w:val="000000"/>
          <w:sz w:val="20"/>
          <w:szCs w:val="20"/>
        </w:rPr>
      </w:pPr>
      <w:r w:rsidRPr="00E41A81">
        <w:rPr>
          <w:color w:val="000000"/>
          <w:sz w:val="20"/>
          <w:szCs w:val="20"/>
        </w:rPr>
        <w:t>High spots shall be ground level and low spots shall be filled in with approved leveling compound by the general contractor to meet the tolerance above.</w:t>
      </w:r>
    </w:p>
    <w:p xmlns:wp14="http://schemas.microsoft.com/office/word/2010/wordml" w:rsidRPr="00E41A81" w:rsidR="007D5CA2" w:rsidP="00C9135F" w:rsidRDefault="00EF3366" w14:paraId="5D9DFCE3" wp14:textId="77777777">
      <w:pPr>
        <w:numPr>
          <w:ilvl w:val="2"/>
          <w:numId w:val="2"/>
        </w:numPr>
        <w:tabs>
          <w:tab w:val="left" w:pos="720"/>
        </w:tabs>
        <w:rPr>
          <w:color w:val="000000"/>
          <w:sz w:val="20"/>
          <w:szCs w:val="20"/>
        </w:rPr>
      </w:pPr>
      <w:r w:rsidRPr="00E41A81">
        <w:rPr>
          <w:color w:val="000000"/>
          <w:sz w:val="20"/>
          <w:szCs w:val="20"/>
        </w:rPr>
        <w:t xml:space="preserve">Membrane Waterproofing and </w:t>
      </w:r>
      <w:proofErr w:type="spellStart"/>
      <w:r w:rsidRPr="00E41A81">
        <w:rPr>
          <w:color w:val="000000"/>
          <w:sz w:val="20"/>
          <w:szCs w:val="20"/>
        </w:rPr>
        <w:t>Dampproofing</w:t>
      </w:r>
      <w:proofErr w:type="spellEnd"/>
      <w:r w:rsidRPr="00E41A81">
        <w:rPr>
          <w:color w:val="000000"/>
          <w:sz w:val="20"/>
          <w:szCs w:val="20"/>
        </w:rPr>
        <w:t xml:space="preserve"> - Section 07_ _ _.</w:t>
      </w:r>
    </w:p>
    <w:p xmlns:wp14="http://schemas.microsoft.com/office/word/2010/wordml" w:rsidRPr="00E41A81" w:rsidR="007D5CA2" w:rsidP="00C9135F" w:rsidRDefault="00EF3366" w14:paraId="5DC5EF05" wp14:textId="77777777">
      <w:pPr>
        <w:numPr>
          <w:ilvl w:val="3"/>
          <w:numId w:val="2"/>
        </w:numPr>
        <w:tabs>
          <w:tab w:val="left" w:pos="720"/>
        </w:tabs>
        <w:rPr>
          <w:color w:val="000000"/>
          <w:sz w:val="20"/>
          <w:szCs w:val="20"/>
        </w:rPr>
      </w:pPr>
      <w:r w:rsidRPr="00E41A81">
        <w:rPr>
          <w:color w:val="000000"/>
          <w:sz w:val="20"/>
          <w:szCs w:val="20"/>
        </w:rPr>
        <w:t>Concrete subfloors on or below grade shall be adequately waterproofed beneath the slab and at the perimeter walls and on the earth side of below grade walls by general contractor using suitable type membrane.</w:t>
      </w:r>
    </w:p>
    <w:p xmlns:wp14="http://schemas.microsoft.com/office/word/2010/wordml" w:rsidRPr="00E41A81" w:rsidR="00EF3366" w:rsidP="00C9135F" w:rsidRDefault="00EF3366" w14:paraId="5F796A3D" wp14:textId="77777777">
      <w:pPr>
        <w:numPr>
          <w:ilvl w:val="3"/>
          <w:numId w:val="2"/>
        </w:numPr>
        <w:tabs>
          <w:tab w:val="left" w:pos="720"/>
        </w:tabs>
        <w:rPr>
          <w:color w:val="000000"/>
          <w:sz w:val="20"/>
          <w:szCs w:val="20"/>
        </w:rPr>
      </w:pPr>
      <w:r w:rsidRPr="00E41A81">
        <w:rPr>
          <w:color w:val="000000"/>
          <w:sz w:val="20"/>
          <w:szCs w:val="20"/>
        </w:rPr>
        <w:t xml:space="preserve">Sand-Poly-Sand slab construction </w:t>
      </w:r>
      <w:r w:rsidRPr="00E41A81">
        <w:rPr>
          <w:color w:val="000000"/>
          <w:sz w:val="20"/>
          <w:szCs w:val="20"/>
          <w:u w:val="single"/>
        </w:rPr>
        <w:t>is not</w:t>
      </w:r>
      <w:r w:rsidRPr="00E41A81">
        <w:rPr>
          <w:color w:val="000000"/>
          <w:sz w:val="20"/>
          <w:szCs w:val="20"/>
        </w:rPr>
        <w:t xml:space="preserve"> an acceptable construction.</w:t>
      </w:r>
    </w:p>
    <w:p xmlns:wp14="http://schemas.microsoft.com/office/word/2010/wordml" w:rsidRPr="00E41A81" w:rsidR="009670E8" w:rsidP="00C9135F" w:rsidRDefault="00EF3366" w14:paraId="5B3C89BF" wp14:textId="77777777">
      <w:pPr>
        <w:numPr>
          <w:ilvl w:val="2"/>
          <w:numId w:val="2"/>
        </w:numPr>
        <w:tabs>
          <w:tab w:val="left" w:pos="720"/>
        </w:tabs>
        <w:rPr>
          <w:color w:val="000000"/>
          <w:sz w:val="20"/>
          <w:szCs w:val="20"/>
        </w:rPr>
      </w:pPr>
      <w:r w:rsidRPr="00E41A81">
        <w:rPr>
          <w:color w:val="000000"/>
          <w:sz w:val="20"/>
          <w:szCs w:val="20"/>
        </w:rPr>
        <w:t>Thresholds - Section 08_ _ _.</w:t>
      </w:r>
    </w:p>
    <w:p xmlns:wp14="http://schemas.microsoft.com/office/word/2010/wordml" w:rsidRPr="00E41A81" w:rsidR="000E37C2" w:rsidP="00701922" w:rsidRDefault="00EF3366" w14:paraId="55379DE5" wp14:textId="77777777">
      <w:pPr>
        <w:numPr>
          <w:ilvl w:val="2"/>
          <w:numId w:val="2"/>
        </w:numPr>
        <w:tabs>
          <w:tab w:val="left" w:pos="720"/>
        </w:tabs>
        <w:rPr>
          <w:color w:val="000000"/>
          <w:sz w:val="20"/>
          <w:szCs w:val="20"/>
        </w:rPr>
      </w:pPr>
      <w:r w:rsidRPr="00E41A81">
        <w:rPr>
          <w:color w:val="000000"/>
          <w:sz w:val="20"/>
          <w:szCs w:val="20"/>
        </w:rPr>
        <w:t>Game Standard Inserts - Section 11_ _ _.</w:t>
      </w:r>
      <w:r w:rsidRPr="00E41A81" w:rsidR="004D7A7C">
        <w:rPr>
          <w:color w:val="000000"/>
          <w:sz w:val="20"/>
          <w:szCs w:val="20"/>
        </w:rPr>
        <w:tab/>
      </w:r>
    </w:p>
    <w:p xmlns:wp14="http://schemas.microsoft.com/office/word/2010/wordml" w:rsidRPr="00E41A81" w:rsidR="00C9135F" w:rsidP="008E51C7" w:rsidRDefault="00C9135F" w14:paraId="41C8F396" wp14:textId="77777777">
      <w:pPr>
        <w:tabs>
          <w:tab w:val="left" w:pos="720"/>
        </w:tabs>
        <w:rPr>
          <w:color w:val="000000"/>
          <w:sz w:val="20"/>
          <w:szCs w:val="20"/>
        </w:rPr>
      </w:pPr>
    </w:p>
    <w:p xmlns:wp14="http://schemas.microsoft.com/office/word/2010/wordml" w:rsidRPr="00A13496" w:rsidR="00B6378C" w:rsidP="006A0062" w:rsidRDefault="00284C8F" w14:paraId="7797E7DE" wp14:textId="77777777">
      <w:pPr>
        <w:numPr>
          <w:ilvl w:val="1"/>
          <w:numId w:val="3"/>
        </w:numPr>
        <w:tabs>
          <w:tab w:val="left" w:pos="720"/>
        </w:tabs>
        <w:rPr>
          <w:b/>
          <w:bCs/>
          <w:color w:val="000000"/>
          <w:sz w:val="20"/>
          <w:szCs w:val="20"/>
          <w:u w:val="single"/>
        </w:rPr>
      </w:pPr>
      <w:r w:rsidRPr="00A13496">
        <w:rPr>
          <w:b/>
          <w:bCs/>
          <w:sz w:val="20"/>
          <w:szCs w:val="20"/>
          <w:u w:val="single"/>
        </w:rPr>
        <w:t>REFERENCES</w:t>
      </w:r>
    </w:p>
    <w:p xmlns:wp14="http://schemas.microsoft.com/office/word/2010/wordml" w:rsidRPr="00E41A81" w:rsidR="00613F73" w:rsidP="00830E1A" w:rsidRDefault="00284C8F" w14:paraId="2412240D" wp14:textId="77777777">
      <w:pPr>
        <w:numPr>
          <w:ilvl w:val="1"/>
          <w:numId w:val="4"/>
        </w:numPr>
        <w:tabs>
          <w:tab w:val="left" w:pos="720"/>
        </w:tabs>
        <w:rPr>
          <w:color w:val="000000"/>
          <w:sz w:val="20"/>
          <w:szCs w:val="20"/>
        </w:rPr>
      </w:pPr>
      <w:r w:rsidRPr="00E41A81">
        <w:rPr>
          <w:color w:val="000000"/>
          <w:sz w:val="20"/>
          <w:szCs w:val="20"/>
        </w:rPr>
        <w:t>MFMA - Maple Flooring Manufacturers Association</w:t>
      </w:r>
    </w:p>
    <w:p xmlns:wp14="http://schemas.microsoft.com/office/word/2010/wordml" w:rsidRPr="00E41A81" w:rsidR="00B6378C" w:rsidP="00830E1A" w:rsidRDefault="001F7673" w14:paraId="7B46363C" wp14:textId="77777777">
      <w:pPr>
        <w:numPr>
          <w:ilvl w:val="1"/>
          <w:numId w:val="4"/>
        </w:numPr>
        <w:tabs>
          <w:tab w:val="left" w:pos="720"/>
        </w:tabs>
        <w:rPr>
          <w:color w:val="000000"/>
          <w:sz w:val="20"/>
          <w:szCs w:val="20"/>
        </w:rPr>
      </w:pPr>
      <w:r w:rsidRPr="00E41A81">
        <w:rPr>
          <w:color w:val="000000"/>
          <w:sz w:val="20"/>
          <w:szCs w:val="20"/>
        </w:rPr>
        <w:t>MFMA PUR – Performance Uniformity Requirements</w:t>
      </w:r>
    </w:p>
    <w:p xmlns:wp14="http://schemas.microsoft.com/office/word/2010/wordml" w:rsidRPr="00E41A81" w:rsidR="001F7673" w:rsidP="00830E1A" w:rsidRDefault="00284C8F" w14:paraId="763C2084" wp14:textId="77777777">
      <w:pPr>
        <w:numPr>
          <w:ilvl w:val="1"/>
          <w:numId w:val="4"/>
        </w:numPr>
        <w:tabs>
          <w:tab w:val="left" w:pos="720"/>
        </w:tabs>
        <w:rPr>
          <w:color w:val="000000"/>
          <w:sz w:val="20"/>
          <w:szCs w:val="20"/>
        </w:rPr>
      </w:pPr>
      <w:r w:rsidRPr="00E41A81">
        <w:rPr>
          <w:color w:val="000000"/>
          <w:sz w:val="20"/>
          <w:szCs w:val="20"/>
        </w:rPr>
        <w:t>DIN 108032 (part 2)</w:t>
      </w:r>
      <w:r w:rsidRPr="00E41A81" w:rsidR="001F7673">
        <w:rPr>
          <w:color w:val="000000"/>
          <w:sz w:val="20"/>
          <w:szCs w:val="20"/>
        </w:rPr>
        <w:t xml:space="preserve"> 2001</w:t>
      </w:r>
      <w:r w:rsidRPr="00E41A81">
        <w:rPr>
          <w:color w:val="000000"/>
          <w:sz w:val="20"/>
          <w:szCs w:val="20"/>
        </w:rPr>
        <w:t xml:space="preserve"> - Performance Test</w:t>
      </w:r>
    </w:p>
    <w:p xmlns:wp14="http://schemas.microsoft.com/office/word/2010/wordml" w:rsidRPr="00E41A81" w:rsidR="00613F73" w:rsidP="00830E1A" w:rsidRDefault="001F7673" w14:paraId="7BF57CC4" wp14:textId="77777777">
      <w:pPr>
        <w:numPr>
          <w:ilvl w:val="1"/>
          <w:numId w:val="4"/>
        </w:numPr>
        <w:tabs>
          <w:tab w:val="left" w:pos="720"/>
        </w:tabs>
        <w:rPr>
          <w:color w:val="000000"/>
          <w:sz w:val="20"/>
          <w:szCs w:val="20"/>
        </w:rPr>
      </w:pPr>
      <w:r w:rsidRPr="00E41A81">
        <w:rPr>
          <w:color w:val="000000"/>
          <w:sz w:val="20"/>
          <w:szCs w:val="20"/>
        </w:rPr>
        <w:t>DIN 108032 (part 2) 1991 - Performance Test</w:t>
      </w:r>
    </w:p>
    <w:p xmlns:wp14="http://schemas.microsoft.com/office/word/2010/wordml" w:rsidRPr="00E41A81" w:rsidR="00613F73" w:rsidP="00830E1A" w:rsidRDefault="00613F73" w14:paraId="0AC08CB3" wp14:textId="77777777">
      <w:pPr>
        <w:numPr>
          <w:ilvl w:val="1"/>
          <w:numId w:val="4"/>
        </w:numPr>
        <w:tabs>
          <w:tab w:val="left" w:pos="720"/>
        </w:tabs>
        <w:autoSpaceDE w:val="0"/>
        <w:autoSpaceDN w:val="0"/>
        <w:adjustRightInd w:val="0"/>
        <w:rPr>
          <w:color w:val="000000"/>
          <w:sz w:val="20"/>
          <w:szCs w:val="20"/>
        </w:rPr>
      </w:pPr>
      <w:r w:rsidRPr="00E41A81">
        <w:rPr>
          <w:color w:val="000000"/>
          <w:sz w:val="20"/>
          <w:szCs w:val="20"/>
        </w:rPr>
        <w:t>ASTM F2772</w:t>
      </w:r>
      <w:r w:rsidRPr="00E41A81">
        <w:rPr>
          <w:bCs/>
          <w:color w:val="231F20"/>
          <w:sz w:val="20"/>
          <w:szCs w:val="20"/>
        </w:rPr>
        <w:t xml:space="preserve"> - Athletic Performance Properties of Indoor Sports Floor Systems</w:t>
      </w:r>
    </w:p>
    <w:p xmlns:wp14="http://schemas.microsoft.com/office/word/2010/wordml" w:rsidRPr="00E41A81" w:rsidR="00613F73" w:rsidP="00830E1A" w:rsidRDefault="00613F73" w14:paraId="61B8D0CD" wp14:textId="77777777">
      <w:pPr>
        <w:numPr>
          <w:ilvl w:val="1"/>
          <w:numId w:val="4"/>
        </w:numPr>
        <w:tabs>
          <w:tab w:val="left" w:pos="720"/>
        </w:tabs>
        <w:autoSpaceDE w:val="0"/>
        <w:autoSpaceDN w:val="0"/>
        <w:adjustRightInd w:val="0"/>
        <w:rPr>
          <w:color w:val="000000"/>
          <w:sz w:val="20"/>
          <w:szCs w:val="20"/>
        </w:rPr>
      </w:pPr>
      <w:r w:rsidRPr="00E41A81">
        <w:rPr>
          <w:color w:val="000000"/>
          <w:sz w:val="20"/>
          <w:szCs w:val="20"/>
        </w:rPr>
        <w:t xml:space="preserve">EN </w:t>
      </w:r>
      <w:r w:rsidRPr="00E41A81">
        <w:rPr>
          <w:sz w:val="20"/>
          <w:szCs w:val="20"/>
        </w:rPr>
        <w:t xml:space="preserve">14904 </w:t>
      </w:r>
      <w:r w:rsidRPr="00E41A81">
        <w:rPr>
          <w:color w:val="000000"/>
          <w:sz w:val="20"/>
          <w:szCs w:val="20"/>
        </w:rPr>
        <w:t xml:space="preserve"> – European Committee for Standardization – Surfaces for Sports areas</w:t>
      </w:r>
    </w:p>
    <w:p xmlns:wp14="http://schemas.microsoft.com/office/word/2010/wordml" w:rsidRPr="00E41A81" w:rsidR="00613F73" w:rsidP="00830E1A" w:rsidRDefault="001F7673" w14:paraId="0BA244EC" wp14:textId="77777777">
      <w:pPr>
        <w:numPr>
          <w:ilvl w:val="1"/>
          <w:numId w:val="4"/>
        </w:numPr>
        <w:tabs>
          <w:tab w:val="left" w:pos="720"/>
        </w:tabs>
        <w:autoSpaceDE w:val="0"/>
        <w:autoSpaceDN w:val="0"/>
        <w:adjustRightInd w:val="0"/>
        <w:rPr>
          <w:color w:val="000000"/>
          <w:sz w:val="20"/>
          <w:szCs w:val="20"/>
        </w:rPr>
      </w:pPr>
      <w:r w:rsidRPr="00E41A81">
        <w:rPr>
          <w:color w:val="000000"/>
          <w:sz w:val="20"/>
          <w:szCs w:val="20"/>
        </w:rPr>
        <w:t>ASTM F2772</w:t>
      </w:r>
      <w:r w:rsidRPr="00E41A81">
        <w:rPr>
          <w:bCs/>
          <w:color w:val="231F20"/>
          <w:sz w:val="20"/>
          <w:szCs w:val="20"/>
        </w:rPr>
        <w:t xml:space="preserve"> </w:t>
      </w:r>
      <w:r w:rsidRPr="00E41A81" w:rsidR="00613F73">
        <w:rPr>
          <w:bCs/>
          <w:color w:val="231F20"/>
          <w:sz w:val="20"/>
          <w:szCs w:val="20"/>
        </w:rPr>
        <w:t xml:space="preserve">- </w:t>
      </w:r>
      <w:r w:rsidRPr="00E41A81">
        <w:rPr>
          <w:bCs/>
          <w:color w:val="231F20"/>
          <w:sz w:val="20"/>
          <w:szCs w:val="20"/>
        </w:rPr>
        <w:t>Athletic Performance Properties of Indoor Sports Floor</w:t>
      </w:r>
      <w:r w:rsidRPr="00E41A81" w:rsidR="00613F73">
        <w:rPr>
          <w:bCs/>
          <w:color w:val="231F20"/>
          <w:sz w:val="20"/>
          <w:szCs w:val="20"/>
        </w:rPr>
        <w:t xml:space="preserve"> </w:t>
      </w:r>
      <w:r w:rsidRPr="00E41A81">
        <w:rPr>
          <w:bCs/>
          <w:color w:val="231F20"/>
          <w:sz w:val="20"/>
          <w:szCs w:val="20"/>
        </w:rPr>
        <w:t>Systems</w:t>
      </w:r>
    </w:p>
    <w:p xmlns:wp14="http://schemas.microsoft.com/office/word/2010/wordml" w:rsidRPr="00E41A81" w:rsidR="00830E1A" w:rsidP="00227FB4" w:rsidRDefault="00613F73" w14:paraId="41B569BB" wp14:textId="77777777">
      <w:pPr>
        <w:numPr>
          <w:ilvl w:val="1"/>
          <w:numId w:val="4"/>
        </w:numPr>
        <w:tabs>
          <w:tab w:val="left" w:pos="720"/>
        </w:tabs>
        <w:rPr>
          <w:color w:val="000000"/>
          <w:sz w:val="20"/>
          <w:szCs w:val="20"/>
        </w:rPr>
      </w:pPr>
      <w:r w:rsidRPr="00E41A81">
        <w:rPr>
          <w:color w:val="000000"/>
          <w:sz w:val="20"/>
          <w:szCs w:val="20"/>
        </w:rPr>
        <w:t xml:space="preserve">FIBA – </w:t>
      </w:r>
      <w:r w:rsidRPr="00E41A81">
        <w:rPr>
          <w:bCs/>
          <w:sz w:val="20"/>
          <w:szCs w:val="20"/>
          <w:lang w:val="en"/>
        </w:rPr>
        <w:t>International Basketball Federation</w:t>
      </w:r>
    </w:p>
    <w:p xmlns:wp14="http://schemas.microsoft.com/office/word/2010/wordml" w:rsidRPr="00E41A81" w:rsidR="00284C8F" w:rsidP="00227FB4" w:rsidRDefault="00284C8F" w14:paraId="6726D162" wp14:textId="77777777">
      <w:pPr>
        <w:numPr>
          <w:ilvl w:val="1"/>
          <w:numId w:val="4"/>
        </w:numPr>
        <w:tabs>
          <w:tab w:val="left" w:pos="720"/>
        </w:tabs>
        <w:rPr>
          <w:color w:val="000000"/>
          <w:sz w:val="20"/>
          <w:szCs w:val="20"/>
        </w:rPr>
      </w:pPr>
      <w:r w:rsidRPr="00E41A81">
        <w:rPr>
          <w:color w:val="000000"/>
          <w:sz w:val="20"/>
          <w:szCs w:val="20"/>
        </w:rPr>
        <w:t>FSC – Forest Stewardship Council</w:t>
      </w:r>
    </w:p>
    <w:p xmlns:wp14="http://schemas.microsoft.com/office/word/2010/wordml" w:rsidRPr="00E41A81" w:rsidR="00A54B91" w:rsidP="000935B5" w:rsidRDefault="00A54B91" w14:paraId="72A3D3EC" wp14:textId="77777777">
      <w:pPr>
        <w:tabs>
          <w:tab w:val="left" w:pos="5970"/>
        </w:tabs>
        <w:rPr>
          <w:color w:val="000000"/>
          <w:sz w:val="20"/>
          <w:szCs w:val="20"/>
        </w:rPr>
      </w:pPr>
    </w:p>
    <w:p xmlns:wp14="http://schemas.microsoft.com/office/word/2010/wordml" w:rsidRPr="00A13496" w:rsidR="00EF3366" w:rsidP="00701922" w:rsidRDefault="00EF3366" w14:paraId="6A9457AF" wp14:textId="77777777">
      <w:pPr>
        <w:numPr>
          <w:ilvl w:val="1"/>
          <w:numId w:val="3"/>
        </w:numPr>
        <w:tabs>
          <w:tab w:val="left" w:pos="720"/>
        </w:tabs>
        <w:rPr>
          <w:b/>
          <w:bCs/>
          <w:color w:val="000000"/>
          <w:sz w:val="20"/>
          <w:szCs w:val="20"/>
          <w:u w:val="single"/>
        </w:rPr>
      </w:pPr>
      <w:r w:rsidRPr="00A13496">
        <w:rPr>
          <w:b/>
          <w:bCs/>
          <w:color w:val="000000"/>
          <w:sz w:val="20"/>
          <w:szCs w:val="20"/>
          <w:u w:val="single"/>
        </w:rPr>
        <w:t>QUALITY ASSURANCE</w:t>
      </w:r>
    </w:p>
    <w:p xmlns:wp14="http://schemas.microsoft.com/office/word/2010/wordml" w:rsidRPr="00E41A81" w:rsidR="00E70293" w:rsidP="00830E1A" w:rsidRDefault="00EF3366" w14:paraId="0B06C9B7" wp14:textId="77777777">
      <w:pPr>
        <w:numPr>
          <w:ilvl w:val="1"/>
          <w:numId w:val="5"/>
        </w:numPr>
        <w:tabs>
          <w:tab w:val="left" w:pos="720"/>
        </w:tabs>
        <w:rPr>
          <w:color w:val="000000"/>
          <w:sz w:val="20"/>
          <w:szCs w:val="20"/>
        </w:rPr>
      </w:pPr>
      <w:r w:rsidRPr="00E41A81">
        <w:rPr>
          <w:color w:val="000000"/>
          <w:sz w:val="20"/>
          <w:szCs w:val="20"/>
        </w:rPr>
        <w:t>Floor System Manufacturer Qualifications</w:t>
      </w:r>
    </w:p>
    <w:p xmlns:wp14="http://schemas.microsoft.com/office/word/2010/wordml" w:rsidRPr="00E41A81" w:rsidR="00B6378C" w:rsidP="00830E1A" w:rsidRDefault="00553FE2" w14:paraId="315C8B00" wp14:textId="77777777">
      <w:pPr>
        <w:numPr>
          <w:ilvl w:val="2"/>
          <w:numId w:val="5"/>
        </w:numPr>
        <w:tabs>
          <w:tab w:val="left" w:pos="720"/>
        </w:tabs>
        <w:rPr>
          <w:color w:val="000000"/>
          <w:sz w:val="20"/>
          <w:szCs w:val="20"/>
        </w:rPr>
      </w:pPr>
      <w:r w:rsidRPr="00E41A81">
        <w:rPr>
          <w:sz w:val="20"/>
          <w:szCs w:val="20"/>
        </w:rPr>
        <w:t xml:space="preserve">Basis of design shall be </w:t>
      </w:r>
      <w:r w:rsidRPr="00E41A81" w:rsidR="00A54B91">
        <w:rPr>
          <w:b/>
          <w:sz w:val="20"/>
          <w:szCs w:val="20"/>
        </w:rPr>
        <w:t>Eclipse</w:t>
      </w:r>
      <w:r w:rsidRPr="00E41A81" w:rsidR="00226501">
        <w:rPr>
          <w:b/>
          <w:sz w:val="20"/>
          <w:szCs w:val="20"/>
        </w:rPr>
        <w:t>-SB</w:t>
      </w:r>
      <w:r w:rsidRPr="00E41A81" w:rsidR="00A54B91">
        <w:rPr>
          <w:b/>
          <w:sz w:val="20"/>
          <w:szCs w:val="20"/>
        </w:rPr>
        <w:t xml:space="preserve"> </w:t>
      </w:r>
      <w:r w:rsidRPr="00E41A81">
        <w:rPr>
          <w:sz w:val="20"/>
          <w:szCs w:val="20"/>
        </w:rPr>
        <w:t>floor system as provided by Robbins Sports Surfaces, www.robbinsfloor.com, (800-543-1913)</w:t>
      </w:r>
      <w:r w:rsidRPr="00E41A81" w:rsidR="00B6378C">
        <w:rPr>
          <w:sz w:val="20"/>
          <w:szCs w:val="20"/>
        </w:rPr>
        <w:t>.</w:t>
      </w:r>
    </w:p>
    <w:p xmlns:wp14="http://schemas.microsoft.com/office/word/2010/wordml" w:rsidRPr="00E41A81" w:rsidR="00B6378C" w:rsidP="00830E1A" w:rsidRDefault="00553FE2" w14:paraId="7A135138" wp14:textId="77777777">
      <w:pPr>
        <w:numPr>
          <w:ilvl w:val="2"/>
          <w:numId w:val="5"/>
        </w:numPr>
        <w:tabs>
          <w:tab w:val="left" w:pos="720"/>
        </w:tabs>
        <w:rPr>
          <w:color w:val="000000"/>
          <w:sz w:val="20"/>
          <w:szCs w:val="20"/>
        </w:rPr>
      </w:pPr>
      <w:r w:rsidRPr="00E41A81">
        <w:rPr>
          <w:sz w:val="20"/>
          <w:szCs w:val="20"/>
        </w:rPr>
        <w:t xml:space="preserve">Manufacturer shall be an established firm experienced in field and have been in business or a minimum of ten (10) years; Robbins, </w:t>
      </w:r>
      <w:r w:rsidRPr="00E41A81">
        <w:rPr>
          <w:color w:val="000000"/>
          <w:sz w:val="20"/>
          <w:szCs w:val="20"/>
        </w:rPr>
        <w:t>Inc. or an approved equal.</w:t>
      </w:r>
    </w:p>
    <w:p xmlns:wp14="http://schemas.microsoft.com/office/word/2010/wordml" w:rsidRPr="00E41A81" w:rsidR="00B6378C" w:rsidP="00B6378C" w:rsidRDefault="00553FE2" w14:paraId="33AAA348" wp14:textId="77777777">
      <w:pPr>
        <w:numPr>
          <w:ilvl w:val="2"/>
          <w:numId w:val="5"/>
        </w:numPr>
        <w:tabs>
          <w:tab w:val="left" w:pos="720"/>
        </w:tabs>
        <w:rPr>
          <w:color w:val="000000"/>
          <w:sz w:val="20"/>
          <w:szCs w:val="20"/>
        </w:rPr>
      </w:pPr>
      <w:r w:rsidRPr="00E41A81">
        <w:rPr>
          <w:sz w:val="20"/>
          <w:szCs w:val="20"/>
        </w:rPr>
        <w:t>Manufacturer will be a member in good standing of the Maple Flooring Manufacturers Association (MFMA).</w:t>
      </w:r>
    </w:p>
    <w:p xmlns:wp14="http://schemas.microsoft.com/office/word/2010/wordml" w:rsidRPr="00E41A81" w:rsidR="00B6378C" w:rsidP="00830E1A" w:rsidRDefault="00553FE2" w14:paraId="65E330F3" wp14:textId="77777777">
      <w:pPr>
        <w:numPr>
          <w:ilvl w:val="1"/>
          <w:numId w:val="5"/>
        </w:numPr>
        <w:tabs>
          <w:tab w:val="left" w:pos="720"/>
        </w:tabs>
        <w:rPr>
          <w:color w:val="000000"/>
          <w:sz w:val="20"/>
          <w:szCs w:val="20"/>
        </w:rPr>
      </w:pPr>
      <w:r w:rsidRPr="00E41A81">
        <w:rPr>
          <w:color w:val="000000"/>
          <w:sz w:val="20"/>
          <w:szCs w:val="20"/>
        </w:rPr>
        <w:t>Floor Contractor/Installer Qualifications and Certifications</w:t>
      </w:r>
    </w:p>
    <w:p xmlns:wp14="http://schemas.microsoft.com/office/word/2010/wordml" w:rsidRPr="00E41A81" w:rsidR="00B6378C" w:rsidP="00830E1A" w:rsidRDefault="00EF63F3" w14:paraId="4720C748" wp14:textId="77777777">
      <w:pPr>
        <w:numPr>
          <w:ilvl w:val="2"/>
          <w:numId w:val="5"/>
        </w:numPr>
        <w:tabs>
          <w:tab w:val="left" w:pos="720"/>
        </w:tabs>
        <w:rPr>
          <w:color w:val="000000"/>
          <w:sz w:val="20"/>
          <w:szCs w:val="20"/>
        </w:rPr>
      </w:pPr>
      <w:r w:rsidRPr="00E41A81">
        <w:rPr>
          <w:sz w:val="20"/>
          <w:szCs w:val="20"/>
        </w:rPr>
        <w:t xml:space="preserve">The flooring contractor shall be a Robbins Accredited Installation with MFMA Accredited Installer(s) on-site for the duration of the wood floor installation; or, a contractor approved by Robbins Sports Surfaces.  </w:t>
      </w:r>
    </w:p>
    <w:p xmlns:wp14="http://schemas.microsoft.com/office/word/2010/wordml" w:rsidRPr="00E41A81" w:rsidR="00B6378C" w:rsidP="00830E1A" w:rsidRDefault="00DC59D7" w14:paraId="49889C7C" wp14:textId="77777777">
      <w:pPr>
        <w:numPr>
          <w:ilvl w:val="2"/>
          <w:numId w:val="5"/>
        </w:numPr>
        <w:tabs>
          <w:tab w:val="left" w:pos="720"/>
        </w:tabs>
        <w:rPr>
          <w:color w:val="000000"/>
          <w:sz w:val="20"/>
          <w:szCs w:val="20"/>
        </w:rPr>
      </w:pPr>
      <w:r w:rsidRPr="00E41A81">
        <w:rPr>
          <w:color w:val="000000"/>
          <w:sz w:val="20"/>
          <w:szCs w:val="20"/>
        </w:rPr>
        <w:t>Flooring contractor shall s</w:t>
      </w:r>
      <w:r w:rsidRPr="00E41A81" w:rsidR="00553FE2">
        <w:rPr>
          <w:color w:val="000000"/>
          <w:sz w:val="20"/>
          <w:szCs w:val="20"/>
        </w:rPr>
        <w:t>ubmit a list of at least three completed projects of similar magnitude and complexity</w:t>
      </w:r>
      <w:r w:rsidRPr="00E41A81">
        <w:rPr>
          <w:color w:val="000000"/>
          <w:sz w:val="20"/>
          <w:szCs w:val="20"/>
        </w:rPr>
        <w:t xml:space="preserve"> completed under current corporate </w:t>
      </w:r>
      <w:r w:rsidRPr="00E41A81" w:rsidR="003370AE">
        <w:rPr>
          <w:color w:val="000000"/>
          <w:sz w:val="20"/>
          <w:szCs w:val="20"/>
        </w:rPr>
        <w:t>identity</w:t>
      </w:r>
      <w:r w:rsidRPr="00E41A81" w:rsidR="00553FE2">
        <w:rPr>
          <w:color w:val="000000"/>
          <w:sz w:val="20"/>
          <w:szCs w:val="20"/>
        </w:rPr>
        <w:t>.</w:t>
      </w:r>
    </w:p>
    <w:p xmlns:wp14="http://schemas.microsoft.com/office/word/2010/wordml" w:rsidRPr="00E41A81" w:rsidR="00B6378C" w:rsidP="00830E1A" w:rsidRDefault="003E43EF" w14:paraId="5AD0EF30" wp14:textId="77777777">
      <w:pPr>
        <w:numPr>
          <w:ilvl w:val="1"/>
          <w:numId w:val="5"/>
        </w:numPr>
        <w:tabs>
          <w:tab w:val="left" w:pos="720"/>
        </w:tabs>
        <w:rPr>
          <w:color w:val="000000"/>
          <w:sz w:val="20"/>
          <w:szCs w:val="20"/>
        </w:rPr>
      </w:pPr>
      <w:r w:rsidRPr="00E41A81">
        <w:rPr>
          <w:color w:val="000000"/>
          <w:sz w:val="20"/>
          <w:szCs w:val="20"/>
        </w:rPr>
        <w:t>Floor System Design</w:t>
      </w:r>
    </w:p>
    <w:p xmlns:wp14="http://schemas.microsoft.com/office/word/2010/wordml" w:rsidRPr="00E41A81" w:rsidR="00B6378C" w:rsidP="00830E1A" w:rsidRDefault="003E43EF" w14:paraId="6458CD8A" wp14:textId="77777777">
      <w:pPr>
        <w:numPr>
          <w:ilvl w:val="2"/>
          <w:numId w:val="5"/>
        </w:numPr>
        <w:tabs>
          <w:tab w:val="left" w:pos="720"/>
        </w:tabs>
        <w:rPr>
          <w:color w:val="000000"/>
          <w:sz w:val="20"/>
          <w:szCs w:val="20"/>
        </w:rPr>
      </w:pPr>
      <w:r w:rsidRPr="00E41A81">
        <w:rPr>
          <w:color w:val="000000"/>
          <w:sz w:val="20"/>
          <w:szCs w:val="20"/>
        </w:rPr>
        <w:t>System design provides heavy load blocking throughout floor area.</w:t>
      </w:r>
    </w:p>
    <w:p xmlns:wp14="http://schemas.microsoft.com/office/word/2010/wordml" w:rsidRPr="00E41A81" w:rsidR="00B6378C" w:rsidP="00B6378C" w:rsidRDefault="003E43EF" w14:paraId="4142BA0B" wp14:textId="77777777">
      <w:pPr>
        <w:numPr>
          <w:ilvl w:val="2"/>
          <w:numId w:val="5"/>
        </w:numPr>
        <w:tabs>
          <w:tab w:val="left" w:pos="720"/>
        </w:tabs>
        <w:rPr>
          <w:color w:val="000000"/>
          <w:sz w:val="20"/>
          <w:szCs w:val="20"/>
        </w:rPr>
      </w:pPr>
      <w:r w:rsidRPr="00E41A81">
        <w:rPr>
          <w:color w:val="000000"/>
          <w:sz w:val="20"/>
          <w:szCs w:val="20"/>
        </w:rPr>
        <w:t>The resilient padding provides consistent gradient resiliency.  Assures uniform compression deflection transition from light loading to aggressive loading.</w:t>
      </w:r>
    </w:p>
    <w:p xmlns:wp14="http://schemas.microsoft.com/office/word/2010/wordml" w:rsidRPr="00E41A81" w:rsidR="00B6378C" w:rsidP="00830E1A" w:rsidRDefault="00553FE2" w14:paraId="471F78B1" wp14:textId="77777777">
      <w:pPr>
        <w:numPr>
          <w:ilvl w:val="1"/>
          <w:numId w:val="5"/>
        </w:numPr>
        <w:tabs>
          <w:tab w:val="left" w:pos="720"/>
        </w:tabs>
        <w:rPr>
          <w:color w:val="000000"/>
          <w:sz w:val="20"/>
          <w:szCs w:val="20"/>
        </w:rPr>
      </w:pPr>
      <w:r w:rsidRPr="00E41A81">
        <w:rPr>
          <w:color w:val="000000"/>
          <w:sz w:val="20"/>
          <w:szCs w:val="20"/>
        </w:rPr>
        <w:t>Floor System Performance</w:t>
      </w:r>
    </w:p>
    <w:p xmlns:wp14="http://schemas.microsoft.com/office/word/2010/wordml" w:rsidRPr="00E41A81" w:rsidR="006D17EE" w:rsidP="00830E1A" w:rsidRDefault="00A54B91" w14:paraId="2D4655A2" wp14:textId="77777777">
      <w:pPr>
        <w:numPr>
          <w:ilvl w:val="2"/>
          <w:numId w:val="5"/>
        </w:numPr>
        <w:tabs>
          <w:tab w:val="left" w:pos="720"/>
        </w:tabs>
        <w:rPr>
          <w:color w:val="000000"/>
          <w:sz w:val="20"/>
          <w:szCs w:val="20"/>
        </w:rPr>
      </w:pPr>
      <w:r w:rsidRPr="00E41A81">
        <w:rPr>
          <w:b/>
          <w:sz w:val="20"/>
          <w:szCs w:val="20"/>
        </w:rPr>
        <w:t>Eclipse</w:t>
      </w:r>
      <w:r w:rsidRPr="00E41A81" w:rsidR="00496859">
        <w:rPr>
          <w:sz w:val="20"/>
          <w:szCs w:val="20"/>
        </w:rPr>
        <w:t xml:space="preserve"> </w:t>
      </w:r>
      <w:r w:rsidRPr="00E41A81" w:rsidR="00553FE2">
        <w:rPr>
          <w:sz w:val="20"/>
          <w:szCs w:val="20"/>
        </w:rPr>
        <w:t xml:space="preserve">meets or exceeds criteria of </w:t>
      </w:r>
      <w:r w:rsidRPr="00E41A81">
        <w:rPr>
          <w:sz w:val="20"/>
          <w:szCs w:val="20"/>
        </w:rPr>
        <w:t>the following performance criteria:</w:t>
      </w:r>
    </w:p>
    <w:p xmlns:wp14="http://schemas.microsoft.com/office/word/2010/wordml" w:rsidRPr="00E41A81" w:rsidR="00A54B91" w:rsidP="00830E1A" w:rsidRDefault="00A54B91" w14:paraId="17847F28" wp14:textId="77777777">
      <w:pPr>
        <w:numPr>
          <w:ilvl w:val="3"/>
          <w:numId w:val="5"/>
        </w:numPr>
        <w:tabs>
          <w:tab w:val="left" w:pos="720"/>
        </w:tabs>
        <w:rPr>
          <w:color w:val="000000"/>
          <w:sz w:val="20"/>
          <w:szCs w:val="20"/>
        </w:rPr>
      </w:pPr>
      <w:r w:rsidRPr="00E41A81">
        <w:rPr>
          <w:sz w:val="20"/>
          <w:szCs w:val="20"/>
        </w:rPr>
        <w:t>MFMA PUR</w:t>
      </w:r>
    </w:p>
    <w:p xmlns:wp14="http://schemas.microsoft.com/office/word/2010/wordml" w:rsidRPr="00E41A81" w:rsidR="00A54B91" w:rsidP="00A54B91" w:rsidRDefault="00A54B91" w14:paraId="5C3A3974" wp14:textId="77777777">
      <w:pPr>
        <w:numPr>
          <w:ilvl w:val="3"/>
          <w:numId w:val="5"/>
        </w:numPr>
        <w:tabs>
          <w:tab w:val="left" w:pos="720"/>
        </w:tabs>
        <w:rPr>
          <w:sz w:val="20"/>
          <w:szCs w:val="20"/>
        </w:rPr>
      </w:pPr>
      <w:r w:rsidRPr="00E41A81">
        <w:rPr>
          <w:sz w:val="20"/>
          <w:szCs w:val="20"/>
        </w:rPr>
        <w:t>DIN 18032 Part2 2001</w:t>
      </w:r>
    </w:p>
    <w:p xmlns:wp14="http://schemas.microsoft.com/office/word/2010/wordml" w:rsidRPr="00E41A81" w:rsidR="00A54B91" w:rsidP="00A54B91" w:rsidRDefault="00A54B91" w14:paraId="44A0B58D" wp14:textId="77777777">
      <w:pPr>
        <w:numPr>
          <w:ilvl w:val="3"/>
          <w:numId w:val="5"/>
        </w:numPr>
        <w:tabs>
          <w:tab w:val="left" w:pos="720"/>
        </w:tabs>
        <w:rPr>
          <w:sz w:val="20"/>
          <w:szCs w:val="20"/>
        </w:rPr>
      </w:pPr>
      <w:r w:rsidRPr="00E41A81">
        <w:rPr>
          <w:sz w:val="20"/>
          <w:szCs w:val="20"/>
        </w:rPr>
        <w:t>DIN 18032 Part2 1991</w:t>
      </w:r>
    </w:p>
    <w:p xmlns:wp14="http://schemas.microsoft.com/office/word/2010/wordml" w:rsidRPr="00E41A81" w:rsidR="00A54B91" w:rsidP="00A54B91" w:rsidRDefault="00A54B91" w14:paraId="114DFE6E" wp14:textId="77777777">
      <w:pPr>
        <w:numPr>
          <w:ilvl w:val="3"/>
          <w:numId w:val="5"/>
        </w:numPr>
        <w:tabs>
          <w:tab w:val="left" w:pos="720"/>
        </w:tabs>
        <w:rPr>
          <w:sz w:val="20"/>
          <w:szCs w:val="20"/>
        </w:rPr>
      </w:pPr>
      <w:r w:rsidRPr="00E41A81">
        <w:rPr>
          <w:sz w:val="20"/>
          <w:szCs w:val="20"/>
        </w:rPr>
        <w:t xml:space="preserve">ASTM </w:t>
      </w:r>
      <w:r w:rsidRPr="00E41A81" w:rsidR="00F85A6D">
        <w:rPr>
          <w:sz w:val="20"/>
          <w:szCs w:val="20"/>
        </w:rPr>
        <w:t xml:space="preserve">F2772 </w:t>
      </w:r>
      <w:r w:rsidRPr="00E41A81">
        <w:rPr>
          <w:sz w:val="20"/>
          <w:szCs w:val="20"/>
        </w:rPr>
        <w:t>Sport Floor Standards</w:t>
      </w:r>
    </w:p>
    <w:p xmlns:wp14="http://schemas.microsoft.com/office/word/2010/wordml" w:rsidRPr="00E41A81" w:rsidR="00A54B91" w:rsidP="00A54B91" w:rsidRDefault="00A54B91" w14:paraId="14F465CB" wp14:textId="77777777">
      <w:pPr>
        <w:numPr>
          <w:ilvl w:val="3"/>
          <w:numId w:val="5"/>
        </w:numPr>
        <w:tabs>
          <w:tab w:val="left" w:pos="720"/>
        </w:tabs>
        <w:rPr>
          <w:sz w:val="20"/>
          <w:szCs w:val="20"/>
        </w:rPr>
      </w:pPr>
      <w:r w:rsidRPr="00E41A81">
        <w:rPr>
          <w:sz w:val="20"/>
          <w:szCs w:val="20"/>
        </w:rPr>
        <w:t>FIBA International Standards</w:t>
      </w:r>
    </w:p>
    <w:p xmlns:wp14="http://schemas.microsoft.com/office/word/2010/wordml" w:rsidRPr="00E41A81" w:rsidR="00B6378C" w:rsidP="00A54B91" w:rsidRDefault="00A54B91" w14:paraId="41139860" wp14:textId="77777777">
      <w:pPr>
        <w:numPr>
          <w:ilvl w:val="3"/>
          <w:numId w:val="5"/>
        </w:numPr>
        <w:tabs>
          <w:tab w:val="left" w:pos="720"/>
        </w:tabs>
        <w:rPr>
          <w:sz w:val="20"/>
          <w:szCs w:val="20"/>
        </w:rPr>
      </w:pPr>
      <w:r w:rsidRPr="00E41A81">
        <w:rPr>
          <w:sz w:val="20"/>
          <w:szCs w:val="20"/>
        </w:rPr>
        <w:t xml:space="preserve">EN </w:t>
      </w:r>
      <w:r w:rsidRPr="00E41A81" w:rsidR="00F85A6D">
        <w:rPr>
          <w:sz w:val="20"/>
          <w:szCs w:val="20"/>
        </w:rPr>
        <w:t xml:space="preserve">14904 </w:t>
      </w:r>
      <w:r w:rsidRPr="00E41A81">
        <w:rPr>
          <w:sz w:val="20"/>
          <w:szCs w:val="20"/>
        </w:rPr>
        <w:t xml:space="preserve">Standards </w:t>
      </w:r>
    </w:p>
    <w:p xmlns:wp14="http://schemas.microsoft.com/office/word/2010/wordml" w:rsidRPr="00E41A81" w:rsidR="00A54B91" w:rsidP="00E03C37" w:rsidRDefault="00553FE2" w14:paraId="6143AAFB" wp14:textId="77777777">
      <w:pPr>
        <w:numPr>
          <w:ilvl w:val="2"/>
          <w:numId w:val="5"/>
        </w:numPr>
        <w:tabs>
          <w:tab w:val="left" w:pos="720"/>
        </w:tabs>
        <w:rPr>
          <w:color w:val="000000"/>
          <w:sz w:val="20"/>
          <w:szCs w:val="20"/>
        </w:rPr>
      </w:pPr>
      <w:r w:rsidRPr="00E41A81">
        <w:rPr>
          <w:sz w:val="20"/>
          <w:szCs w:val="20"/>
        </w:rPr>
        <w:t xml:space="preserve">Independent testing report </w:t>
      </w:r>
      <w:r w:rsidRPr="00E41A81" w:rsidR="00DC59D7">
        <w:rPr>
          <w:sz w:val="20"/>
          <w:szCs w:val="20"/>
        </w:rPr>
        <w:t>s</w:t>
      </w:r>
      <w:r w:rsidRPr="00E41A81" w:rsidR="00C56CBC">
        <w:rPr>
          <w:sz w:val="20"/>
          <w:szCs w:val="20"/>
        </w:rPr>
        <w:t xml:space="preserve">howing the system passing all </w:t>
      </w:r>
      <w:r w:rsidRPr="00E41A81" w:rsidR="00DC59D7">
        <w:rPr>
          <w:sz w:val="20"/>
          <w:szCs w:val="20"/>
        </w:rPr>
        <w:t xml:space="preserve">criteria </w:t>
      </w:r>
      <w:r w:rsidRPr="00E41A81">
        <w:rPr>
          <w:sz w:val="20"/>
          <w:szCs w:val="20"/>
        </w:rPr>
        <w:t>shall be provided as part of the bid qualification process and submittal process</w:t>
      </w:r>
      <w:r w:rsidRPr="00E41A81" w:rsidR="00DC59D7">
        <w:rPr>
          <w:sz w:val="20"/>
          <w:szCs w:val="20"/>
        </w:rPr>
        <w:t>.</w:t>
      </w:r>
    </w:p>
    <w:p xmlns:wp14="http://schemas.microsoft.com/office/word/2010/wordml" w:rsidRPr="00E41A81" w:rsidR="006A0062" w:rsidP="006A0062" w:rsidRDefault="006A0062" w14:paraId="0D0B940D" wp14:textId="77777777">
      <w:pPr>
        <w:tabs>
          <w:tab w:val="left" w:pos="720"/>
        </w:tabs>
        <w:ind w:left="2160"/>
        <w:rPr>
          <w:color w:val="000000"/>
          <w:sz w:val="20"/>
          <w:szCs w:val="20"/>
        </w:rPr>
      </w:pPr>
    </w:p>
    <w:p xmlns:wp14="http://schemas.microsoft.com/office/word/2010/wordml" w:rsidRPr="00A13496" w:rsidR="00E70293" w:rsidP="00701922" w:rsidRDefault="00E70293" w14:paraId="72590994" wp14:textId="77777777">
      <w:pPr>
        <w:numPr>
          <w:ilvl w:val="1"/>
          <w:numId w:val="3"/>
        </w:numPr>
        <w:tabs>
          <w:tab w:val="left" w:pos="720"/>
        </w:tabs>
        <w:rPr>
          <w:b/>
          <w:bCs/>
          <w:color w:val="000000"/>
          <w:sz w:val="20"/>
          <w:szCs w:val="20"/>
          <w:u w:val="single"/>
        </w:rPr>
      </w:pPr>
      <w:r w:rsidRPr="00A13496">
        <w:rPr>
          <w:b/>
          <w:bCs/>
          <w:color w:val="000000"/>
          <w:sz w:val="20"/>
          <w:szCs w:val="20"/>
          <w:u w:val="single"/>
        </w:rPr>
        <w:t>SUBMITTALS</w:t>
      </w:r>
    </w:p>
    <w:p xmlns:wp14="http://schemas.microsoft.com/office/word/2010/wordml" w:rsidRPr="00E41A81" w:rsidR="00BC3FC3" w:rsidP="00830E1A" w:rsidRDefault="00E70293" w14:paraId="48D014F9" wp14:textId="77777777">
      <w:pPr>
        <w:numPr>
          <w:ilvl w:val="1"/>
          <w:numId w:val="6"/>
        </w:numPr>
        <w:tabs>
          <w:tab w:val="left" w:pos="720"/>
        </w:tabs>
        <w:rPr>
          <w:color w:val="000000"/>
          <w:sz w:val="20"/>
          <w:szCs w:val="20"/>
        </w:rPr>
      </w:pPr>
      <w:r w:rsidRPr="00E41A81">
        <w:rPr>
          <w:color w:val="000000"/>
          <w:sz w:val="20"/>
          <w:szCs w:val="20"/>
        </w:rPr>
        <w:t>Specification and Drawings</w:t>
      </w:r>
    </w:p>
    <w:p xmlns:wp14="http://schemas.microsoft.com/office/word/2010/wordml" w:rsidRPr="00E41A81" w:rsidR="00BC3FC3" w:rsidP="00830E1A" w:rsidRDefault="00E70293" w14:paraId="40051747" wp14:textId="77777777">
      <w:pPr>
        <w:numPr>
          <w:ilvl w:val="2"/>
          <w:numId w:val="6"/>
        </w:numPr>
        <w:tabs>
          <w:tab w:val="left" w:pos="720"/>
        </w:tabs>
        <w:rPr>
          <w:color w:val="000000"/>
          <w:sz w:val="20"/>
          <w:szCs w:val="20"/>
        </w:rPr>
      </w:pPr>
      <w:r w:rsidRPr="00E41A81">
        <w:rPr>
          <w:sz w:val="20"/>
          <w:szCs w:val="20"/>
        </w:rPr>
        <w:t xml:space="preserve">Submit Robbins </w:t>
      </w:r>
      <w:r w:rsidRPr="00E41A81" w:rsidR="00E03C37">
        <w:rPr>
          <w:b/>
          <w:sz w:val="20"/>
          <w:szCs w:val="20"/>
        </w:rPr>
        <w:t>Eclipse</w:t>
      </w:r>
      <w:r w:rsidRPr="00E41A81" w:rsidR="00226501">
        <w:rPr>
          <w:b/>
          <w:sz w:val="20"/>
          <w:szCs w:val="20"/>
        </w:rPr>
        <w:t>-SB</w:t>
      </w:r>
      <w:r w:rsidRPr="00E41A81" w:rsidR="00496859">
        <w:rPr>
          <w:sz w:val="20"/>
          <w:szCs w:val="20"/>
        </w:rPr>
        <w:t xml:space="preserve"> </w:t>
      </w:r>
      <w:r w:rsidRPr="00E41A81">
        <w:rPr>
          <w:sz w:val="20"/>
          <w:szCs w:val="20"/>
        </w:rPr>
        <w:t>specification sheet.</w:t>
      </w:r>
    </w:p>
    <w:p xmlns:wp14="http://schemas.microsoft.com/office/word/2010/wordml" w:rsidRPr="00E41A81" w:rsidR="00BC3FC3" w:rsidP="00BC3FC3" w:rsidRDefault="00E70293" w14:paraId="7489F462" wp14:textId="77777777">
      <w:pPr>
        <w:numPr>
          <w:ilvl w:val="2"/>
          <w:numId w:val="6"/>
        </w:numPr>
        <w:tabs>
          <w:tab w:val="left" w:pos="720"/>
        </w:tabs>
        <w:rPr>
          <w:color w:val="000000"/>
          <w:sz w:val="20"/>
          <w:szCs w:val="20"/>
        </w:rPr>
      </w:pPr>
      <w:r w:rsidRPr="00E41A81">
        <w:rPr>
          <w:sz w:val="20"/>
          <w:szCs w:val="20"/>
        </w:rPr>
        <w:t xml:space="preserve">Submit Robbins </w:t>
      </w:r>
      <w:r w:rsidRPr="00E41A81" w:rsidR="00E03C37">
        <w:rPr>
          <w:b/>
          <w:sz w:val="20"/>
          <w:szCs w:val="20"/>
        </w:rPr>
        <w:t>Eclipse</w:t>
      </w:r>
      <w:r w:rsidRPr="00E41A81" w:rsidR="00226501">
        <w:rPr>
          <w:b/>
          <w:sz w:val="20"/>
          <w:szCs w:val="20"/>
        </w:rPr>
        <w:t>-SB</w:t>
      </w:r>
      <w:r w:rsidRPr="00E41A81" w:rsidR="00496859">
        <w:rPr>
          <w:sz w:val="20"/>
          <w:szCs w:val="20"/>
        </w:rPr>
        <w:t xml:space="preserve"> </w:t>
      </w:r>
      <w:r w:rsidRPr="00E41A81">
        <w:rPr>
          <w:sz w:val="20"/>
          <w:szCs w:val="20"/>
        </w:rPr>
        <w:t>drawings as required.</w:t>
      </w:r>
    </w:p>
    <w:p xmlns:wp14="http://schemas.microsoft.com/office/word/2010/wordml" w:rsidRPr="00E41A81" w:rsidR="00BC3FC3" w:rsidP="00830E1A" w:rsidRDefault="00E70293" w14:paraId="5A9409B8" wp14:textId="77777777">
      <w:pPr>
        <w:numPr>
          <w:ilvl w:val="1"/>
          <w:numId w:val="6"/>
        </w:numPr>
        <w:tabs>
          <w:tab w:val="left" w:pos="720"/>
        </w:tabs>
        <w:rPr>
          <w:color w:val="000000"/>
          <w:sz w:val="20"/>
          <w:szCs w:val="20"/>
        </w:rPr>
      </w:pPr>
      <w:r w:rsidRPr="00E41A81">
        <w:rPr>
          <w:color w:val="000000"/>
          <w:sz w:val="20"/>
          <w:szCs w:val="20"/>
        </w:rPr>
        <w:t>Sample</w:t>
      </w:r>
    </w:p>
    <w:p xmlns:wp14="http://schemas.microsoft.com/office/word/2010/wordml" w:rsidRPr="00E41A81" w:rsidR="00BC3FC3" w:rsidP="00830E1A" w:rsidRDefault="00E70293" w14:paraId="6A0D032D" wp14:textId="77777777">
      <w:pPr>
        <w:numPr>
          <w:ilvl w:val="2"/>
          <w:numId w:val="6"/>
        </w:numPr>
        <w:tabs>
          <w:tab w:val="left" w:pos="720"/>
        </w:tabs>
        <w:rPr>
          <w:color w:val="000000"/>
          <w:sz w:val="20"/>
          <w:szCs w:val="20"/>
        </w:rPr>
      </w:pPr>
      <w:r w:rsidRPr="00E41A81">
        <w:rPr>
          <w:color w:val="000000"/>
          <w:sz w:val="20"/>
          <w:szCs w:val="20"/>
        </w:rPr>
        <w:t xml:space="preserve">Submit one (1) sample of </w:t>
      </w:r>
      <w:r w:rsidRPr="00E41A81" w:rsidR="00E03C37">
        <w:rPr>
          <w:b/>
          <w:sz w:val="20"/>
          <w:szCs w:val="20"/>
        </w:rPr>
        <w:t>Eclipse</w:t>
      </w:r>
      <w:r w:rsidRPr="00E41A81" w:rsidR="00226501">
        <w:rPr>
          <w:b/>
          <w:sz w:val="20"/>
          <w:szCs w:val="20"/>
        </w:rPr>
        <w:t>-SB</w:t>
      </w:r>
      <w:r w:rsidRPr="00E41A81">
        <w:rPr>
          <w:color w:val="000000"/>
          <w:sz w:val="20"/>
          <w:szCs w:val="20"/>
        </w:rPr>
        <w:t>, if requested by architect</w:t>
      </w:r>
      <w:r w:rsidRPr="00E41A81">
        <w:rPr>
          <w:sz w:val="20"/>
          <w:szCs w:val="20"/>
        </w:rPr>
        <w:t xml:space="preserve"> </w:t>
      </w:r>
    </w:p>
    <w:p xmlns:wp14="http://schemas.microsoft.com/office/word/2010/wordml" w:rsidRPr="00E41A81" w:rsidR="00BC3FC3" w:rsidP="00830E1A" w:rsidRDefault="00E70293" w14:paraId="582378A1" wp14:textId="77777777">
      <w:pPr>
        <w:numPr>
          <w:ilvl w:val="1"/>
          <w:numId w:val="6"/>
        </w:numPr>
        <w:tabs>
          <w:tab w:val="left" w:pos="720"/>
        </w:tabs>
        <w:rPr>
          <w:color w:val="000000"/>
          <w:sz w:val="20"/>
          <w:szCs w:val="20"/>
        </w:rPr>
      </w:pPr>
      <w:r w:rsidRPr="00E41A81">
        <w:rPr>
          <w:sz w:val="20"/>
          <w:szCs w:val="20"/>
        </w:rPr>
        <w:t>Concrete Guidelines</w:t>
      </w:r>
    </w:p>
    <w:p xmlns:wp14="http://schemas.microsoft.com/office/word/2010/wordml" w:rsidRPr="00E41A81" w:rsidR="00BC3FC3" w:rsidP="00830E1A" w:rsidRDefault="00E70293" w14:paraId="1C9E9C2C" wp14:textId="77777777">
      <w:pPr>
        <w:numPr>
          <w:ilvl w:val="2"/>
          <w:numId w:val="6"/>
        </w:numPr>
        <w:tabs>
          <w:tab w:val="left" w:pos="720"/>
        </w:tabs>
        <w:rPr>
          <w:color w:val="000000"/>
          <w:sz w:val="20"/>
          <w:szCs w:val="20"/>
        </w:rPr>
      </w:pPr>
      <w:r w:rsidRPr="00E41A81">
        <w:rPr>
          <w:color w:val="000000"/>
          <w:sz w:val="20"/>
          <w:szCs w:val="20"/>
        </w:rPr>
        <w:t>Submit MFMA Recommendations for correct preparation, finishing and testing of concrete subfloor surfaces to receive wood flooring.</w:t>
      </w:r>
    </w:p>
    <w:p xmlns:wp14="http://schemas.microsoft.com/office/word/2010/wordml" w:rsidRPr="00E41A81" w:rsidR="00EB3514" w:rsidP="00EB3514" w:rsidRDefault="00EB3514" w14:paraId="368CFFC3" wp14:textId="77777777">
      <w:pPr>
        <w:numPr>
          <w:ilvl w:val="2"/>
          <w:numId w:val="6"/>
        </w:numPr>
        <w:tabs>
          <w:tab w:val="left" w:pos="720"/>
        </w:tabs>
        <w:rPr>
          <w:color w:val="000000"/>
          <w:sz w:val="20"/>
          <w:szCs w:val="20"/>
        </w:rPr>
      </w:pPr>
      <w:r w:rsidRPr="00E41A81">
        <w:rPr>
          <w:iCs/>
          <w:color w:val="000000"/>
          <w:sz w:val="20"/>
          <w:szCs w:val="20"/>
        </w:rPr>
        <w:t>Submit Robbins Technical Services “Concrete Guide Specification” for further information regarding conditions and requirements of concrete prior to installation.</w:t>
      </w:r>
    </w:p>
    <w:p xmlns:wp14="http://schemas.microsoft.com/office/word/2010/wordml" w:rsidRPr="00E41A81" w:rsidR="00BC3FC3" w:rsidP="00830E1A" w:rsidRDefault="00E70293" w14:paraId="6764B6FE" wp14:textId="77777777">
      <w:pPr>
        <w:numPr>
          <w:ilvl w:val="1"/>
          <w:numId w:val="6"/>
        </w:numPr>
        <w:tabs>
          <w:tab w:val="left" w:pos="720"/>
        </w:tabs>
        <w:rPr>
          <w:color w:val="000000"/>
          <w:sz w:val="20"/>
          <w:szCs w:val="20"/>
        </w:rPr>
      </w:pPr>
      <w:r w:rsidRPr="00E41A81">
        <w:rPr>
          <w:color w:val="000000"/>
          <w:sz w:val="20"/>
          <w:szCs w:val="20"/>
        </w:rPr>
        <w:t>Maintenance Guidelines</w:t>
      </w:r>
    </w:p>
    <w:p xmlns:wp14="http://schemas.microsoft.com/office/word/2010/wordml" w:rsidRPr="00E41A81" w:rsidR="00893D1C" w:rsidP="004D7A7C" w:rsidRDefault="00E70293" w14:paraId="367C8223" wp14:textId="77777777">
      <w:pPr>
        <w:numPr>
          <w:ilvl w:val="2"/>
          <w:numId w:val="6"/>
        </w:numPr>
        <w:tabs>
          <w:tab w:val="left" w:pos="720"/>
        </w:tabs>
        <w:rPr>
          <w:color w:val="000000"/>
          <w:sz w:val="20"/>
          <w:szCs w:val="20"/>
        </w:rPr>
      </w:pPr>
      <w:r w:rsidRPr="00E41A81">
        <w:rPr>
          <w:color w:val="000000"/>
          <w:sz w:val="20"/>
          <w:szCs w:val="20"/>
        </w:rPr>
        <w:t>Submit copy of Maintenance Instructions.</w:t>
      </w:r>
    </w:p>
    <w:p xmlns:wp14="http://schemas.microsoft.com/office/word/2010/wordml" w:rsidRPr="00E41A81" w:rsidR="006A0062" w:rsidP="006A0062" w:rsidRDefault="006A0062" w14:paraId="0E27B00A" wp14:textId="77777777">
      <w:pPr>
        <w:tabs>
          <w:tab w:val="left" w:pos="720"/>
        </w:tabs>
        <w:ind w:left="2160"/>
        <w:rPr>
          <w:color w:val="000000"/>
          <w:sz w:val="20"/>
          <w:szCs w:val="20"/>
        </w:rPr>
      </w:pPr>
    </w:p>
    <w:p xmlns:wp14="http://schemas.microsoft.com/office/word/2010/wordml" w:rsidRPr="00A13496" w:rsidR="00F019AF" w:rsidP="00830E1A" w:rsidRDefault="00C7570F" w14:paraId="44AF0D70" wp14:textId="77777777">
      <w:pPr>
        <w:numPr>
          <w:ilvl w:val="1"/>
          <w:numId w:val="3"/>
        </w:numPr>
        <w:tabs>
          <w:tab w:val="left" w:pos="720"/>
        </w:tabs>
        <w:rPr>
          <w:b/>
          <w:bCs/>
          <w:color w:val="000000"/>
          <w:sz w:val="20"/>
          <w:szCs w:val="20"/>
          <w:u w:val="single"/>
        </w:rPr>
      </w:pPr>
      <w:r w:rsidRPr="00A13496">
        <w:rPr>
          <w:b/>
          <w:bCs/>
          <w:color w:val="000000"/>
          <w:sz w:val="20"/>
          <w:szCs w:val="20"/>
          <w:u w:val="single"/>
        </w:rPr>
        <w:t>DELIVERY, STORAGE AND HANDLING</w:t>
      </w:r>
    </w:p>
    <w:p xmlns:wp14="http://schemas.microsoft.com/office/word/2010/wordml" w:rsidRPr="00E41A81" w:rsidR="00F019AF" w:rsidP="00830E1A" w:rsidRDefault="00C7570F" w14:paraId="725C2150" wp14:textId="77777777">
      <w:pPr>
        <w:numPr>
          <w:ilvl w:val="1"/>
          <w:numId w:val="7"/>
        </w:numPr>
        <w:tabs>
          <w:tab w:val="left" w:pos="720"/>
        </w:tabs>
        <w:rPr>
          <w:color w:val="000000"/>
          <w:sz w:val="20"/>
          <w:szCs w:val="20"/>
        </w:rPr>
      </w:pPr>
      <w:r w:rsidRPr="00E41A81">
        <w:rPr>
          <w:sz w:val="20"/>
          <w:szCs w:val="20"/>
        </w:rPr>
        <w:t>Delivery of Materials</w:t>
      </w:r>
    </w:p>
    <w:p xmlns:wp14="http://schemas.microsoft.com/office/word/2010/wordml" w:rsidRPr="00E41A81" w:rsidR="00EB3514" w:rsidP="00EB3514" w:rsidRDefault="00EB3514" w14:paraId="4CF5F20A" wp14:textId="77777777">
      <w:pPr>
        <w:numPr>
          <w:ilvl w:val="2"/>
          <w:numId w:val="7"/>
        </w:numPr>
        <w:tabs>
          <w:tab w:val="left" w:pos="720"/>
        </w:tabs>
        <w:rPr>
          <w:color w:val="000000"/>
          <w:sz w:val="20"/>
          <w:szCs w:val="20"/>
        </w:rPr>
      </w:pPr>
      <w:r w:rsidRPr="00E41A81">
        <w:rPr>
          <w:sz w:val="20"/>
          <w:szCs w:val="20"/>
        </w:rPr>
        <w:t xml:space="preserve">Materials shall not be delivered, stored or installed until all masonry, painting, plastering tilework, marble and terrazzo work is complete, and all overhead mechanical work, lighting, backstops, scoreboards are installed.  </w:t>
      </w:r>
      <w:r w:rsidRPr="00E41A81">
        <w:rPr>
          <w:b/>
          <w:sz w:val="20"/>
          <w:szCs w:val="20"/>
        </w:rPr>
        <w:t>Room temperature of 55-80 degrees Fahrenheit (13 to 27 degrees Celsius) and relative humidity of 35-50 % are to be maintained.</w:t>
      </w:r>
      <w:r w:rsidRPr="00E41A81">
        <w:rPr>
          <w:sz w:val="20"/>
          <w:szCs w:val="20"/>
        </w:rPr>
        <w:t xml:space="preserve">  In- Slab Relative Humidity shall be 85% or less using ASTM F 2170 In-Slab Relative Humidity test.  Ideal installation/storage conditions are the same as those that will prevail when building is occupied</w:t>
      </w:r>
    </w:p>
    <w:p xmlns:wp14="http://schemas.microsoft.com/office/word/2010/wordml" w:rsidRPr="00E41A81" w:rsidR="00EB3514" w:rsidP="00EB3514" w:rsidRDefault="00EB3514" w14:paraId="65350103" wp14:textId="77777777">
      <w:pPr>
        <w:numPr>
          <w:ilvl w:val="2"/>
          <w:numId w:val="7"/>
        </w:numPr>
        <w:tabs>
          <w:tab w:val="left" w:pos="720"/>
        </w:tabs>
        <w:rPr>
          <w:color w:val="000000"/>
          <w:sz w:val="20"/>
          <w:szCs w:val="20"/>
        </w:rPr>
      </w:pPr>
      <w:r w:rsidRPr="00E41A81">
        <w:rPr>
          <w:sz w:val="20"/>
          <w:szCs w:val="20"/>
        </w:rPr>
        <w:t xml:space="preserve">Materials shall not be stored at the installation location if the In-Slab </w:t>
      </w:r>
      <w:r w:rsidRPr="00E41A81">
        <w:rPr>
          <w:color w:val="000000"/>
          <w:sz w:val="20"/>
          <w:szCs w:val="20"/>
        </w:rPr>
        <w:t>relative humidity level for the concrete slab is above 85%</w:t>
      </w:r>
      <w:r w:rsidRPr="00E41A81">
        <w:rPr>
          <w:sz w:val="20"/>
          <w:szCs w:val="20"/>
        </w:rPr>
        <w:t xml:space="preserve"> using ASTM F 2170 In-Slab Relative Humidity test.</w:t>
      </w:r>
    </w:p>
    <w:p xmlns:wp14="http://schemas.microsoft.com/office/word/2010/wordml" w:rsidRPr="00E41A81" w:rsidR="006A0062" w:rsidP="006A0062" w:rsidRDefault="006A0062" w14:paraId="60061E4C" wp14:textId="77777777">
      <w:pPr>
        <w:tabs>
          <w:tab w:val="left" w:pos="720"/>
        </w:tabs>
        <w:ind w:left="2160"/>
        <w:rPr>
          <w:color w:val="000000"/>
          <w:sz w:val="20"/>
          <w:szCs w:val="20"/>
        </w:rPr>
      </w:pPr>
    </w:p>
    <w:p xmlns:wp14="http://schemas.microsoft.com/office/word/2010/wordml" w:rsidRPr="00A13496" w:rsidR="00F019AF" w:rsidP="00830E1A" w:rsidRDefault="00E01150" w14:paraId="36565067" wp14:textId="77777777">
      <w:pPr>
        <w:numPr>
          <w:ilvl w:val="1"/>
          <w:numId w:val="3"/>
        </w:numPr>
        <w:tabs>
          <w:tab w:val="left" w:pos="720"/>
        </w:tabs>
        <w:rPr>
          <w:b/>
          <w:bCs/>
          <w:color w:val="000000"/>
          <w:sz w:val="20"/>
          <w:szCs w:val="20"/>
          <w:u w:val="single"/>
        </w:rPr>
      </w:pPr>
      <w:r w:rsidRPr="00A13496">
        <w:rPr>
          <w:b/>
          <w:bCs/>
          <w:color w:val="000000"/>
          <w:sz w:val="20"/>
          <w:szCs w:val="20"/>
          <w:u w:val="single"/>
        </w:rPr>
        <w:t>JOB CONDITIONS-SEQUENCY</w:t>
      </w:r>
    </w:p>
    <w:p xmlns:wp14="http://schemas.microsoft.com/office/word/2010/wordml" w:rsidRPr="00E41A81" w:rsidR="00F019AF" w:rsidP="00830E1A" w:rsidRDefault="00E01150" w14:paraId="6CF3F406" wp14:textId="77777777">
      <w:pPr>
        <w:numPr>
          <w:ilvl w:val="1"/>
          <w:numId w:val="8"/>
        </w:numPr>
        <w:tabs>
          <w:tab w:val="left" w:pos="720"/>
        </w:tabs>
        <w:rPr>
          <w:color w:val="000000"/>
          <w:sz w:val="20"/>
          <w:szCs w:val="20"/>
        </w:rPr>
      </w:pPr>
      <w:r w:rsidRPr="00E41A81">
        <w:rPr>
          <w:sz w:val="20"/>
          <w:szCs w:val="20"/>
        </w:rPr>
        <w:t>Do not install floor system until concrete has been cured 60 days and the requirements in paragraph 1.0</w:t>
      </w:r>
      <w:r w:rsidRPr="00E41A81" w:rsidR="00D4286E">
        <w:rPr>
          <w:sz w:val="20"/>
          <w:szCs w:val="20"/>
        </w:rPr>
        <w:t>5</w:t>
      </w:r>
      <w:r w:rsidRPr="00E41A81">
        <w:rPr>
          <w:sz w:val="20"/>
          <w:szCs w:val="20"/>
        </w:rPr>
        <w:t xml:space="preserve"> A are obtained</w:t>
      </w:r>
      <w:r w:rsidRPr="00E41A81">
        <w:rPr>
          <w:color w:val="000000"/>
          <w:sz w:val="20"/>
          <w:szCs w:val="20"/>
        </w:rPr>
        <w:t xml:space="preserve">.  </w:t>
      </w:r>
    </w:p>
    <w:p xmlns:wp14="http://schemas.microsoft.com/office/word/2010/wordml" w:rsidRPr="00E41A81" w:rsidR="00F019AF" w:rsidP="00830E1A" w:rsidRDefault="00E01150" w14:paraId="5E2575AA" wp14:textId="77777777">
      <w:pPr>
        <w:numPr>
          <w:ilvl w:val="1"/>
          <w:numId w:val="8"/>
        </w:numPr>
        <w:tabs>
          <w:tab w:val="left" w:pos="720"/>
        </w:tabs>
        <w:rPr>
          <w:color w:val="000000"/>
          <w:sz w:val="20"/>
          <w:szCs w:val="20"/>
        </w:rPr>
      </w:pPr>
      <w:r w:rsidRPr="00E41A81">
        <w:rPr>
          <w:sz w:val="20"/>
          <w:szCs w:val="20"/>
        </w:rPr>
        <w:t>General Contractor is responsible to ensure slab is clean and free of all dirt and debris prior to floor installation beginning.</w:t>
      </w:r>
    </w:p>
    <w:p xmlns:wp14="http://schemas.microsoft.com/office/word/2010/wordml" w:rsidRPr="00E41A81" w:rsidR="00F019AF" w:rsidP="00830E1A" w:rsidRDefault="00E01150" w14:paraId="3A4728E5" wp14:textId="77777777">
      <w:pPr>
        <w:numPr>
          <w:ilvl w:val="1"/>
          <w:numId w:val="8"/>
        </w:numPr>
        <w:tabs>
          <w:tab w:val="left" w:pos="720"/>
        </w:tabs>
        <w:rPr>
          <w:color w:val="000000"/>
          <w:sz w:val="20"/>
          <w:szCs w:val="20"/>
        </w:rPr>
      </w:pPr>
      <w:r w:rsidRPr="00E41A81">
        <w:rPr>
          <w:sz w:val="20"/>
          <w:szCs w:val="20"/>
        </w:rPr>
        <w:t xml:space="preserve">Permanent heat, light and ventilation shall be installed and operating during and after installation.  </w:t>
      </w:r>
      <w:r w:rsidRPr="00E41A81">
        <w:rPr>
          <w:b/>
          <w:sz w:val="20"/>
          <w:szCs w:val="20"/>
        </w:rPr>
        <w:t xml:space="preserve">Maintain a temperature range of 55 to 80 degrees Fahrenheit (13 to 27 degrees Celsius) and a relative humidity range of 35 to </w:t>
      </w:r>
      <w:r w:rsidRPr="00E41A81">
        <w:rPr>
          <w:b/>
          <w:color w:val="000000"/>
          <w:sz w:val="20"/>
          <w:szCs w:val="20"/>
        </w:rPr>
        <w:t>50%.</w:t>
      </w:r>
      <w:r w:rsidRPr="00E41A81">
        <w:rPr>
          <w:color w:val="000000"/>
          <w:sz w:val="20"/>
          <w:szCs w:val="20"/>
        </w:rPr>
        <w:t xml:space="preserve">  Consult MFMA guidelines for further information.</w:t>
      </w:r>
    </w:p>
    <w:p xmlns:wp14="http://schemas.microsoft.com/office/word/2010/wordml" w:rsidRPr="00E41A81" w:rsidR="00D840E3" w:rsidP="00DE0626" w:rsidRDefault="00E01150" w14:paraId="62B90B36" wp14:textId="77777777">
      <w:pPr>
        <w:numPr>
          <w:ilvl w:val="1"/>
          <w:numId w:val="8"/>
        </w:numPr>
        <w:tabs>
          <w:tab w:val="left" w:pos="720"/>
        </w:tabs>
        <w:rPr>
          <w:color w:val="000000"/>
          <w:sz w:val="20"/>
          <w:szCs w:val="20"/>
        </w:rPr>
      </w:pPr>
      <w:r w:rsidRPr="00E41A81">
        <w:rPr>
          <w:color w:val="000000"/>
          <w:sz w:val="20"/>
          <w:szCs w:val="20"/>
        </w:rPr>
        <w:t>After floors</w:t>
      </w:r>
      <w:r w:rsidRPr="00E41A81">
        <w:rPr>
          <w:sz w:val="20"/>
          <w:szCs w:val="20"/>
        </w:rPr>
        <w:t xml:space="preserve"> are finished, area to be kept locked by general contractor to allow curing time for the finish.  If after required curing time general contractor or owner requires use of gym, he shall protect the floor by covering with non-fibered kraft paper or red rosin paper with taped joints, until acceptance by owner (or owner’s agent) of complete gymnasium floor</w:t>
      </w:r>
      <w:r w:rsidRPr="00E41A81">
        <w:rPr>
          <w:color w:val="000000"/>
          <w:sz w:val="20"/>
          <w:szCs w:val="20"/>
        </w:rPr>
        <w:t>.</w:t>
      </w:r>
    </w:p>
    <w:p xmlns:wp14="http://schemas.microsoft.com/office/word/2010/wordml" w:rsidRPr="00E41A81" w:rsidR="006A0062" w:rsidP="006A0062" w:rsidRDefault="006A0062" w14:paraId="44EAFD9C" wp14:textId="77777777">
      <w:pPr>
        <w:tabs>
          <w:tab w:val="left" w:pos="720"/>
        </w:tabs>
        <w:ind w:left="1440"/>
        <w:rPr>
          <w:color w:val="000000"/>
          <w:sz w:val="20"/>
          <w:szCs w:val="20"/>
        </w:rPr>
      </w:pPr>
    </w:p>
    <w:p xmlns:wp14="http://schemas.microsoft.com/office/word/2010/wordml" w:rsidRPr="00A13496" w:rsidR="00F019AF" w:rsidP="00830E1A" w:rsidRDefault="00E01150" w14:paraId="4C96DB1D" wp14:textId="77777777">
      <w:pPr>
        <w:numPr>
          <w:ilvl w:val="1"/>
          <w:numId w:val="3"/>
        </w:numPr>
        <w:tabs>
          <w:tab w:val="left" w:pos="720"/>
        </w:tabs>
        <w:rPr>
          <w:b/>
          <w:bCs/>
          <w:color w:val="000000"/>
          <w:sz w:val="20"/>
          <w:szCs w:val="20"/>
          <w:u w:val="single"/>
        </w:rPr>
      </w:pPr>
      <w:r w:rsidRPr="00A13496">
        <w:rPr>
          <w:b/>
          <w:bCs/>
          <w:color w:val="000000"/>
          <w:sz w:val="20"/>
          <w:szCs w:val="20"/>
          <w:u w:val="single"/>
        </w:rPr>
        <w:t>WARRANTY</w:t>
      </w:r>
    </w:p>
    <w:p xmlns:wp14="http://schemas.microsoft.com/office/word/2010/wordml" w:rsidRPr="00E41A81" w:rsidR="00F019AF" w:rsidP="00830E1A" w:rsidRDefault="00E01150" w14:paraId="2C034F28" wp14:textId="77777777">
      <w:pPr>
        <w:numPr>
          <w:ilvl w:val="1"/>
          <w:numId w:val="9"/>
        </w:numPr>
        <w:tabs>
          <w:tab w:val="left" w:pos="720"/>
        </w:tabs>
        <w:rPr>
          <w:color w:val="000000"/>
          <w:sz w:val="20"/>
          <w:szCs w:val="20"/>
        </w:rPr>
      </w:pPr>
      <w:r w:rsidRPr="00E41A81">
        <w:rPr>
          <w:color w:val="000000"/>
          <w:sz w:val="20"/>
          <w:szCs w:val="20"/>
        </w:rPr>
        <w:t xml:space="preserve">Guarantee shall not cover damage caused in whole or in part by casualty, ordinary wear and tear, abuse, use for which material is not designed, faulty construction of the building, settlement of the building walls, failure of the other contractors to adhere to specifications, separation of the concrete slab and excessive dryness or excessive moisture from humidity, spillage, migration through the slab or wall, or any other source. </w:t>
      </w:r>
    </w:p>
    <w:p xmlns:wp14="http://schemas.microsoft.com/office/word/2010/wordml" w:rsidRPr="00E41A81" w:rsidR="00CF30D9" w:rsidP="00CF30D9" w:rsidRDefault="00E01150" w14:paraId="7B78DFCF" wp14:textId="77777777">
      <w:pPr>
        <w:numPr>
          <w:ilvl w:val="1"/>
          <w:numId w:val="9"/>
        </w:numPr>
        <w:tabs>
          <w:tab w:val="left" w:pos="720"/>
        </w:tabs>
        <w:rPr>
          <w:color w:val="000000"/>
          <w:sz w:val="20"/>
          <w:szCs w:val="20"/>
        </w:rPr>
      </w:pPr>
      <w:r w:rsidRPr="00E41A81">
        <w:rPr>
          <w:color w:val="000000"/>
          <w:sz w:val="20"/>
          <w:szCs w:val="20"/>
        </w:rPr>
        <w:t xml:space="preserve">Robbins, Inc. hereby warrants the </w:t>
      </w:r>
      <w:r w:rsidRPr="00E41A81" w:rsidR="00C24297">
        <w:rPr>
          <w:b/>
          <w:sz w:val="20"/>
          <w:szCs w:val="20"/>
        </w:rPr>
        <w:t>Eclipse</w:t>
      </w:r>
      <w:r w:rsidRPr="00E41A81" w:rsidR="00226501">
        <w:rPr>
          <w:b/>
          <w:sz w:val="20"/>
          <w:szCs w:val="20"/>
        </w:rPr>
        <w:t>-SB</w:t>
      </w:r>
      <w:r w:rsidRPr="00E41A81" w:rsidR="00496859">
        <w:rPr>
          <w:sz w:val="20"/>
          <w:szCs w:val="20"/>
        </w:rPr>
        <w:t xml:space="preserve"> </w:t>
      </w:r>
      <w:r w:rsidRPr="00E41A81">
        <w:rPr>
          <w:color w:val="000000"/>
          <w:sz w:val="20"/>
          <w:szCs w:val="20"/>
        </w:rPr>
        <w:t xml:space="preserve">material to be free from manufacturing defects for a period of 1 year.  This warranty is in lieu of all other warranties, expressed or implied including but not limited to any warranty of merchantability or fitness for a particular purpose, and of any other obligations on the part of Robbins.  In the event of breach of any warranty, the liability of Robbins shall be limited to repairing or replacing </w:t>
      </w:r>
      <w:r w:rsidRPr="00E41A81" w:rsidR="00C24297">
        <w:rPr>
          <w:b/>
          <w:sz w:val="20"/>
          <w:szCs w:val="20"/>
        </w:rPr>
        <w:t>Eclipse</w:t>
      </w:r>
      <w:r w:rsidRPr="00E41A81" w:rsidR="00226501">
        <w:rPr>
          <w:b/>
          <w:sz w:val="20"/>
          <w:szCs w:val="20"/>
        </w:rPr>
        <w:t>-SB</w:t>
      </w:r>
      <w:r w:rsidRPr="00E41A81" w:rsidR="00496859">
        <w:rPr>
          <w:sz w:val="20"/>
          <w:szCs w:val="20"/>
        </w:rPr>
        <w:t xml:space="preserve"> </w:t>
      </w:r>
      <w:r w:rsidRPr="00E41A81">
        <w:rPr>
          <w:color w:val="000000"/>
          <w:sz w:val="20"/>
          <w:szCs w:val="20"/>
        </w:rPr>
        <w:t xml:space="preserve">material and system components supplied by Robbins and proven to be defective in manufacture, and shall not include any other damages, either direct or consequential.  </w:t>
      </w:r>
    </w:p>
    <w:p xmlns:wp14="http://schemas.microsoft.com/office/word/2010/wordml" w:rsidRPr="00E41A81" w:rsidR="006A0062" w:rsidP="006A0062" w:rsidRDefault="006A0062" w14:paraId="4B94D5A5" wp14:textId="77777777">
      <w:pPr>
        <w:tabs>
          <w:tab w:val="left" w:pos="720"/>
        </w:tabs>
        <w:ind w:left="1440"/>
        <w:rPr>
          <w:color w:val="000000"/>
          <w:sz w:val="20"/>
          <w:szCs w:val="20"/>
        </w:rPr>
      </w:pPr>
    </w:p>
    <w:p xmlns:wp14="http://schemas.microsoft.com/office/word/2010/wordml" w:rsidRPr="00A13496" w:rsidR="00CF30D9" w:rsidP="00CF30D9" w:rsidRDefault="00CF30D9" w14:paraId="50C99A3B" wp14:textId="77777777">
      <w:pPr>
        <w:tabs>
          <w:tab w:val="left" w:pos="720"/>
        </w:tabs>
        <w:rPr>
          <w:b/>
          <w:bCs/>
          <w:color w:val="000000"/>
          <w:sz w:val="20"/>
          <w:szCs w:val="20"/>
        </w:rPr>
      </w:pPr>
      <w:r w:rsidRPr="00A13496">
        <w:rPr>
          <w:b/>
          <w:bCs/>
          <w:color w:val="000000"/>
          <w:sz w:val="20"/>
          <w:szCs w:val="20"/>
        </w:rPr>
        <w:t>PART 2 – PRODUCTS</w:t>
      </w:r>
    </w:p>
    <w:p xmlns:wp14="http://schemas.microsoft.com/office/word/2010/wordml" w:rsidRPr="00E41A81" w:rsidR="00A13496" w:rsidP="00CF30D9" w:rsidRDefault="00A13496" w14:paraId="3DEEC669" wp14:textId="77777777">
      <w:pPr>
        <w:tabs>
          <w:tab w:val="left" w:pos="720"/>
        </w:tabs>
        <w:rPr>
          <w:color w:val="000000"/>
          <w:sz w:val="20"/>
          <w:szCs w:val="20"/>
        </w:rPr>
      </w:pPr>
    </w:p>
    <w:p xmlns:wp14="http://schemas.microsoft.com/office/word/2010/wordml" w:rsidRPr="00A13496" w:rsidR="00F019AF" w:rsidP="00830E1A" w:rsidRDefault="00CF30D9" w14:paraId="0875FBC0" wp14:textId="77777777">
      <w:pPr>
        <w:numPr>
          <w:ilvl w:val="1"/>
          <w:numId w:val="10"/>
        </w:numPr>
        <w:tabs>
          <w:tab w:val="left" w:pos="720"/>
        </w:tabs>
        <w:rPr>
          <w:b/>
          <w:bCs/>
          <w:color w:val="000000"/>
          <w:sz w:val="20"/>
          <w:szCs w:val="20"/>
          <w:u w:val="single"/>
        </w:rPr>
      </w:pPr>
      <w:r w:rsidRPr="00A13496">
        <w:rPr>
          <w:b/>
          <w:bCs/>
          <w:color w:val="000000"/>
          <w:sz w:val="20"/>
          <w:szCs w:val="20"/>
          <w:u w:val="single"/>
        </w:rPr>
        <w:t>MATERIAL</w:t>
      </w:r>
    </w:p>
    <w:p xmlns:wp14="http://schemas.microsoft.com/office/word/2010/wordml" w:rsidRPr="00E41A81" w:rsidR="00F019AF" w:rsidP="00830E1A" w:rsidRDefault="00CF30D9" w14:paraId="5D31DBD9" wp14:textId="77777777">
      <w:pPr>
        <w:numPr>
          <w:ilvl w:val="1"/>
          <w:numId w:val="11"/>
        </w:numPr>
        <w:tabs>
          <w:tab w:val="left" w:pos="720"/>
        </w:tabs>
        <w:rPr>
          <w:color w:val="000000"/>
          <w:sz w:val="20"/>
          <w:szCs w:val="20"/>
        </w:rPr>
      </w:pPr>
      <w:r w:rsidRPr="00E41A81">
        <w:rPr>
          <w:color w:val="000000"/>
          <w:sz w:val="20"/>
          <w:szCs w:val="20"/>
        </w:rPr>
        <w:t>Vapor Barrier</w:t>
      </w:r>
    </w:p>
    <w:p xmlns:wp14="http://schemas.microsoft.com/office/word/2010/wordml" w:rsidRPr="00E41A81" w:rsidR="00D4286E" w:rsidP="00830E1A" w:rsidRDefault="00CF30D9" w14:paraId="02F263B3" wp14:textId="77777777">
      <w:pPr>
        <w:numPr>
          <w:ilvl w:val="2"/>
          <w:numId w:val="11"/>
        </w:numPr>
        <w:tabs>
          <w:tab w:val="left" w:pos="720"/>
        </w:tabs>
        <w:rPr>
          <w:color w:val="000000"/>
          <w:sz w:val="20"/>
          <w:szCs w:val="20"/>
        </w:rPr>
      </w:pPr>
      <w:r w:rsidRPr="00E41A81">
        <w:rPr>
          <w:color w:val="000000"/>
          <w:sz w:val="20"/>
          <w:szCs w:val="20"/>
        </w:rPr>
        <w:t>6-mil polyethylene.</w:t>
      </w:r>
    </w:p>
    <w:p xmlns:wp14="http://schemas.microsoft.com/office/word/2010/wordml" w:rsidRPr="00E41A81" w:rsidR="00F019AF" w:rsidP="00830E1A" w:rsidRDefault="00CF30D9" w14:paraId="572EF539" wp14:textId="77777777">
      <w:pPr>
        <w:numPr>
          <w:ilvl w:val="1"/>
          <w:numId w:val="11"/>
        </w:numPr>
        <w:tabs>
          <w:tab w:val="left" w:pos="720"/>
        </w:tabs>
        <w:rPr>
          <w:color w:val="000000"/>
          <w:sz w:val="20"/>
          <w:szCs w:val="20"/>
        </w:rPr>
      </w:pPr>
      <w:r w:rsidRPr="00E41A81">
        <w:rPr>
          <w:color w:val="000000"/>
          <w:sz w:val="20"/>
          <w:szCs w:val="20"/>
        </w:rPr>
        <w:t>Subfloor</w:t>
      </w:r>
    </w:p>
    <w:p xmlns:wp14="http://schemas.microsoft.com/office/word/2010/wordml" w:rsidRPr="00E41A81" w:rsidR="00F019AF" w:rsidP="00830E1A" w:rsidRDefault="00C24297" w14:paraId="3C5C09D5" wp14:textId="77777777">
      <w:pPr>
        <w:numPr>
          <w:ilvl w:val="2"/>
          <w:numId w:val="11"/>
        </w:numPr>
        <w:tabs>
          <w:tab w:val="left" w:pos="720"/>
        </w:tabs>
        <w:rPr>
          <w:color w:val="000000"/>
          <w:sz w:val="20"/>
          <w:szCs w:val="20"/>
        </w:rPr>
      </w:pPr>
      <w:r w:rsidRPr="00E41A81">
        <w:rPr>
          <w:sz w:val="20"/>
          <w:szCs w:val="20"/>
        </w:rPr>
        <w:t xml:space="preserve">Robbins Eclipse subfloor panels with factory attached resilient pads.  </w:t>
      </w:r>
    </w:p>
    <w:p xmlns:wp14="http://schemas.microsoft.com/office/word/2010/wordml" w:rsidRPr="00E41A81" w:rsidR="007C6AA7" w:rsidP="329EFDC8" w:rsidRDefault="007C6AA7" w14:paraId="708F06BC" wp14:textId="3D9A35F7">
      <w:pPr>
        <w:numPr>
          <w:ilvl w:val="1"/>
          <w:numId w:val="11"/>
        </w:numPr>
        <w:tabs>
          <w:tab w:val="left" w:pos="720"/>
        </w:tabs>
        <w:rPr>
          <w:rFonts w:ascii="Times New Roman" w:hAnsi="Times New Roman" w:eastAsia="Times New Roman" w:cs="Times New Roman"/>
          <w:noProof w:val="0"/>
          <w:color w:val="000000"/>
          <w:sz w:val="20"/>
          <w:szCs w:val="20"/>
          <w:lang w:val="en-US"/>
        </w:rPr>
      </w:pPr>
      <w:r w:rsidRPr="329EFDC8" w:rsidR="007C6AA7">
        <w:rPr>
          <w:color w:val="000000" w:themeColor="text1" w:themeTint="FF" w:themeShade="FF"/>
          <w:sz w:val="20"/>
          <w:szCs w:val="20"/>
        </w:rPr>
        <w:t xml:space="preserve">Maple Flooring Manufacturers Association (MFMA) Wood Flooring: </w:t>
      </w:r>
    </w:p>
    <w:p xmlns:wp14="http://schemas.microsoft.com/office/word/2010/wordml" w:rsidRPr="00E41A81" w:rsidR="007C6AA7" w:rsidP="329EFDC8" w:rsidRDefault="007C6AA7" w14:paraId="70FCCF31" wp14:textId="367AB11C">
      <w:pPr>
        <w:numPr>
          <w:ilvl w:val="2"/>
          <w:numId w:val="11"/>
        </w:numPr>
        <w:tabs>
          <w:tab w:val="left" w:pos="720"/>
        </w:tabs>
        <w:rPr>
          <w:noProof w:val="0"/>
          <w:color w:val="000000"/>
          <w:sz w:val="20"/>
          <w:szCs w:val="20"/>
          <w:lang w:val="en-US"/>
        </w:rPr>
      </w:pPr>
      <w:r w:rsidRPr="329EFDC8" w:rsidR="329EFDC8">
        <w:rPr>
          <w:rFonts w:ascii="Times New Roman" w:hAnsi="Times New Roman" w:eastAsia="Times New Roman" w:cs="Times New Roman"/>
          <w:noProof w:val="0"/>
          <w:color w:val="000000" w:themeColor="text1" w:themeTint="FF" w:themeShade="FF"/>
          <w:sz w:val="20"/>
          <w:szCs w:val="20"/>
          <w:lang w:val="en-US"/>
        </w:rPr>
        <w:t xml:space="preserve">25/32” (20mm) thick x 2 ½” (63mm) </w:t>
      </w:r>
      <w:proofErr w:type="spellStart"/>
      <w:r w:rsidRPr="329EFDC8" w:rsidR="329EFDC8">
        <w:rPr>
          <w:rFonts w:ascii="Times New Roman" w:hAnsi="Times New Roman" w:eastAsia="Times New Roman" w:cs="Times New Roman"/>
          <w:noProof w:val="0"/>
          <w:sz w:val="20"/>
          <w:szCs w:val="20"/>
          <w:lang w:val="en-US"/>
        </w:rPr>
        <w:t>facewidth</w:t>
      </w:r>
      <w:proofErr w:type="spellEnd"/>
      <w:r w:rsidRPr="329EFDC8" w:rsidR="329EFDC8">
        <w:rPr>
          <w:rFonts w:ascii="Times New Roman" w:hAnsi="Times New Roman" w:eastAsia="Times New Roman" w:cs="Times New Roman"/>
          <w:noProof w:val="0"/>
          <w:sz w:val="20"/>
          <w:szCs w:val="20"/>
          <w:lang w:val="en-US"/>
        </w:rPr>
        <w:t xml:space="preserve"> (2-1/4” (57mm), contractor option), 2</w:t>
      </w:r>
      <w:r w:rsidRPr="329EFDC8" w:rsidR="329EFDC8">
        <w:rPr>
          <w:rFonts w:ascii="Times New Roman" w:hAnsi="Times New Roman" w:eastAsia="Times New Roman" w:cs="Times New Roman"/>
          <w:noProof w:val="0"/>
          <w:color w:val="000000" w:themeColor="text1" w:themeTint="FF" w:themeShade="FF"/>
          <w:sz w:val="16"/>
          <w:szCs w:val="16"/>
          <w:vertAlign w:val="superscript"/>
          <w:lang w:val="en-US"/>
        </w:rPr>
        <w:t>nd</w:t>
      </w:r>
      <w:r w:rsidRPr="329EFDC8" w:rsidR="329EFDC8">
        <w:rPr>
          <w:rFonts w:ascii="Times New Roman" w:hAnsi="Times New Roman" w:eastAsia="Times New Roman" w:cs="Times New Roman"/>
          <w:noProof w:val="0"/>
          <w:color w:val="000000" w:themeColor="text1" w:themeTint="FF" w:themeShade="FF"/>
          <w:sz w:val="20"/>
          <w:szCs w:val="20"/>
          <w:lang w:val="en-US"/>
        </w:rPr>
        <w:t xml:space="preserve"> &amp; Better grade, Factory Sanded Advantage™ </w:t>
      </w:r>
      <w:proofErr w:type="gramStart"/>
      <w:r w:rsidRPr="329EFDC8" w:rsidR="329EFDC8">
        <w:rPr>
          <w:rFonts w:ascii="Times New Roman" w:hAnsi="Times New Roman" w:eastAsia="Times New Roman" w:cs="Times New Roman"/>
          <w:noProof w:val="0"/>
          <w:sz w:val="20"/>
          <w:szCs w:val="20"/>
          <w:lang w:val="en-US"/>
        </w:rPr>
        <w:t>XL(</w:t>
      </w:r>
      <w:proofErr w:type="gramEnd"/>
      <w:r w:rsidRPr="329EFDC8" w:rsidR="329EFDC8">
        <w:rPr>
          <w:rFonts w:ascii="Times New Roman" w:hAnsi="Times New Roman" w:eastAsia="Times New Roman" w:cs="Times New Roman"/>
          <w:noProof w:val="0"/>
          <w:sz w:val="20"/>
          <w:szCs w:val="20"/>
          <w:lang w:val="en-US"/>
        </w:rPr>
        <w:t xml:space="preserve">Non-Factory Sanded, contractor option), TGEM, KD Northern Hard MAPLE, Continuous Strip </w:t>
      </w:r>
      <w:proofErr w:type="spellStart"/>
      <w:r w:rsidRPr="329EFDC8" w:rsidR="329EFDC8">
        <w:rPr>
          <w:rFonts w:ascii="Times New Roman" w:hAnsi="Times New Roman" w:eastAsia="Times New Roman" w:cs="Times New Roman"/>
          <w:noProof w:val="0"/>
          <w:sz w:val="20"/>
          <w:szCs w:val="20"/>
          <w:lang w:val="en-US"/>
        </w:rPr>
        <w:t>XL</w:t>
      </w:r>
      <w:r w:rsidRPr="329EFDC8" w:rsidR="329EFDC8">
        <w:rPr>
          <w:rFonts w:ascii="Times New Roman" w:hAnsi="Times New Roman" w:eastAsia="Times New Roman" w:cs="Times New Roman"/>
          <w:noProof w:val="0"/>
          <w:color w:val="000000" w:themeColor="text1" w:themeTint="FF" w:themeShade="FF"/>
          <w:sz w:val="16"/>
          <w:szCs w:val="16"/>
          <w:vertAlign w:val="subscript"/>
          <w:lang w:val="en-US"/>
        </w:rPr>
        <w:t>plus</w:t>
      </w:r>
      <w:proofErr w:type="spellEnd"/>
      <w:r w:rsidRPr="329EFDC8" w:rsidR="329EFDC8">
        <w:rPr>
          <w:rFonts w:ascii="Times New Roman" w:hAnsi="Times New Roman" w:eastAsia="Times New Roman" w:cs="Times New Roman"/>
          <w:noProof w:val="0"/>
          <w:color w:val="000000" w:themeColor="text1" w:themeTint="FF" w:themeShade="FF"/>
          <w:sz w:val="16"/>
          <w:szCs w:val="16"/>
          <w:vertAlign w:val="superscript"/>
          <w:lang w:val="en-US"/>
        </w:rPr>
        <w:t>™</w:t>
      </w:r>
      <w:r w:rsidRPr="329EFDC8" w:rsidR="329EFDC8">
        <w:rPr>
          <w:rFonts w:ascii="Times New Roman" w:hAnsi="Times New Roman" w:eastAsia="Times New Roman" w:cs="Times New Roman"/>
          <w:noProof w:val="0"/>
          <w:color w:val="000000" w:themeColor="text1" w:themeTint="FF" w:themeShade="FF"/>
          <w:sz w:val="20"/>
          <w:szCs w:val="20"/>
          <w:lang w:val="en-US"/>
        </w:rPr>
        <w:t xml:space="preserve">.  Flooring as manufactured by Robbins and graded in accordance with MFMA-FJ rules.  Flooring will have </w:t>
      </w:r>
      <w:proofErr w:type="spellStart"/>
      <w:r w:rsidRPr="329EFDC8" w:rsidR="329EFDC8">
        <w:rPr>
          <w:rFonts w:ascii="Times New Roman" w:hAnsi="Times New Roman" w:eastAsia="Times New Roman" w:cs="Times New Roman"/>
          <w:noProof w:val="0"/>
          <w:sz w:val="20"/>
          <w:szCs w:val="20"/>
          <w:lang w:val="en-US"/>
        </w:rPr>
        <w:t>XL</w:t>
      </w:r>
      <w:r w:rsidRPr="329EFDC8" w:rsidR="329EFDC8">
        <w:rPr>
          <w:rFonts w:ascii="Times New Roman" w:hAnsi="Times New Roman" w:eastAsia="Times New Roman" w:cs="Times New Roman"/>
          <w:noProof w:val="0"/>
          <w:color w:val="000000" w:themeColor="text1" w:themeTint="FF" w:themeShade="FF"/>
          <w:sz w:val="16"/>
          <w:szCs w:val="16"/>
          <w:vertAlign w:val="subscript"/>
          <w:lang w:val="en-US"/>
        </w:rPr>
        <w:t>plus</w:t>
      </w:r>
      <w:proofErr w:type="spellEnd"/>
      <w:r w:rsidRPr="329EFDC8" w:rsidR="329EFDC8">
        <w:rPr>
          <w:rFonts w:ascii="Times New Roman" w:hAnsi="Times New Roman" w:eastAsia="Times New Roman" w:cs="Times New Roman"/>
          <w:noProof w:val="0"/>
          <w:color w:val="000000" w:themeColor="text1" w:themeTint="FF" w:themeShade="FF"/>
          <w:sz w:val="16"/>
          <w:szCs w:val="16"/>
          <w:vertAlign w:val="superscript"/>
          <w:lang w:val="en-US"/>
        </w:rPr>
        <w:t>™</w:t>
      </w:r>
      <w:r w:rsidRPr="329EFDC8" w:rsidR="329EFDC8">
        <w:rPr>
          <w:rFonts w:ascii="Times New Roman" w:hAnsi="Times New Roman" w:eastAsia="Times New Roman" w:cs="Times New Roman"/>
          <w:noProof w:val="0"/>
          <w:color w:val="000000" w:themeColor="text1" w:themeTint="FF" w:themeShade="FF"/>
          <w:sz w:val="20"/>
          <w:szCs w:val="20"/>
          <w:lang w:val="en-US"/>
        </w:rPr>
        <w:t xml:space="preserve">  technology to reduce or eliminate routine spacing for expansion. </w:t>
      </w:r>
    </w:p>
    <w:p xmlns:wp14="http://schemas.microsoft.com/office/word/2010/wordml" w:rsidRPr="00E41A81" w:rsidR="007C6AA7" w:rsidP="329EFDC8" w:rsidRDefault="007C6AA7" w14:paraId="526C07DB" wp14:textId="084C7A11">
      <w:pPr>
        <w:pStyle w:val="ListParagraph"/>
        <w:numPr>
          <w:ilvl w:val="2"/>
          <w:numId w:val="11"/>
        </w:numPr>
        <w:rPr>
          <w:rFonts w:ascii="Times New Roman" w:hAnsi="Times New Roman" w:eastAsia="Times New Roman" w:cs="Times New Roman"/>
          <w:noProof w:val="0"/>
          <w:color w:val="000000"/>
          <w:sz w:val="24"/>
          <w:szCs w:val="24"/>
          <w:lang w:val="en-US"/>
        </w:rPr>
      </w:pPr>
      <w:r w:rsidRPr="329EFDC8" w:rsidR="329EFDC8">
        <w:rPr>
          <w:rFonts w:ascii="Times New Roman" w:hAnsi="Times New Roman" w:eastAsia="Times New Roman" w:cs="Times New Roman"/>
          <w:noProof w:val="0"/>
          <w:color w:val="000000" w:themeColor="text1" w:themeTint="FF" w:themeShade="FF"/>
          <w:sz w:val="20"/>
          <w:szCs w:val="20"/>
          <w:lang w:val="en-US"/>
        </w:rPr>
        <w:t>Grade</w:t>
      </w:r>
      <w:r w:rsidRPr="329EFDC8" w:rsidR="329EFDC8">
        <w:rPr>
          <w:rFonts w:ascii="Times New Roman" w:hAnsi="Times New Roman" w:eastAsia="Times New Roman" w:cs="Times New Roman"/>
          <w:noProof w:val="0"/>
          <w:sz w:val="20"/>
          <w:szCs w:val="20"/>
          <w:lang w:val="en-US"/>
        </w:rPr>
        <w:t>:  2</w:t>
      </w:r>
      <w:r w:rsidRPr="329EFDC8" w:rsidR="329EFDC8">
        <w:rPr>
          <w:rFonts w:ascii="Times New Roman" w:hAnsi="Times New Roman" w:eastAsia="Times New Roman" w:cs="Times New Roman"/>
          <w:noProof w:val="0"/>
          <w:color w:val="000000" w:themeColor="text1" w:themeTint="FF" w:themeShade="FF"/>
          <w:sz w:val="16"/>
          <w:szCs w:val="16"/>
          <w:vertAlign w:val="superscript"/>
          <w:lang w:val="en-US"/>
        </w:rPr>
        <w:t>nd</w:t>
      </w:r>
      <w:r w:rsidRPr="329EFDC8" w:rsidR="329EFDC8">
        <w:rPr>
          <w:rFonts w:ascii="Times New Roman" w:hAnsi="Times New Roman" w:eastAsia="Times New Roman" w:cs="Times New Roman"/>
          <w:noProof w:val="0"/>
          <w:color w:val="000000" w:themeColor="text1" w:themeTint="FF" w:themeShade="FF"/>
          <w:sz w:val="20"/>
          <w:szCs w:val="20"/>
          <w:lang w:val="en-US"/>
        </w:rPr>
        <w:t xml:space="preserve"> and Better </w:t>
      </w:r>
    </w:p>
    <w:p xmlns:wp14="http://schemas.microsoft.com/office/word/2010/wordml" w:rsidRPr="00E41A81" w:rsidR="007C6AA7" w:rsidP="329EFDC8" w:rsidRDefault="007C6AA7" w14:paraId="7FD221AD" wp14:textId="06AC4C64">
      <w:pPr>
        <w:pStyle w:val="ListParagraph"/>
        <w:numPr>
          <w:ilvl w:val="3"/>
          <w:numId w:val="11"/>
        </w:numPr>
        <w:rPr>
          <w:rFonts w:ascii="Times New Roman" w:hAnsi="Times New Roman" w:eastAsia="Times New Roman" w:cs="Times New Roman"/>
          <w:noProof w:val="0"/>
          <w:color w:val="000000"/>
          <w:sz w:val="24"/>
          <w:szCs w:val="24"/>
          <w:lang w:val="en-US"/>
        </w:rPr>
      </w:pPr>
      <w:r w:rsidRPr="329EFDC8" w:rsidR="329EFDC8">
        <w:rPr>
          <w:rFonts w:ascii="Times New Roman" w:hAnsi="Times New Roman" w:eastAsia="Times New Roman" w:cs="Times New Roman"/>
          <w:noProof w:val="0"/>
          <w:color w:val="000000" w:themeColor="text1" w:themeTint="FF" w:themeShade="FF"/>
          <w:sz w:val="14"/>
          <w:szCs w:val="14"/>
          <w:lang w:val="en-US"/>
        </w:rPr>
        <w:t xml:space="preserve"> </w:t>
      </w:r>
      <w:r w:rsidRPr="329EFDC8" w:rsidR="329EFDC8">
        <w:rPr>
          <w:rFonts w:ascii="Times New Roman" w:hAnsi="Times New Roman" w:eastAsia="Times New Roman" w:cs="Times New Roman"/>
          <w:noProof w:val="0"/>
          <w:color w:val="000000" w:themeColor="text1" w:themeTint="FF" w:themeShade="FF"/>
          <w:sz w:val="20"/>
          <w:szCs w:val="20"/>
          <w:lang w:val="en-US"/>
        </w:rPr>
        <w:t xml:space="preserve">Options (delete or modify above): </w:t>
      </w:r>
    </w:p>
    <w:p xmlns:wp14="http://schemas.microsoft.com/office/word/2010/wordml" w:rsidRPr="00E41A81" w:rsidR="007C6AA7" w:rsidP="329EFDC8" w:rsidRDefault="007C6AA7" w14:paraId="1B8DFECE" wp14:textId="1F4D1413">
      <w:pPr>
        <w:pStyle w:val="ListParagraph"/>
        <w:numPr>
          <w:ilvl w:val="4"/>
          <w:numId w:val="11"/>
        </w:numPr>
        <w:rPr>
          <w:rFonts w:ascii="Times New Roman" w:hAnsi="Times New Roman" w:eastAsia="Times New Roman" w:cs="Times New Roman"/>
          <w:noProof w:val="0"/>
          <w:color w:val="000000"/>
          <w:sz w:val="24"/>
          <w:szCs w:val="24"/>
          <w:lang w:val="en-US"/>
        </w:rPr>
      </w:pPr>
      <w:r w:rsidRPr="329EFDC8" w:rsidR="329EFDC8">
        <w:rPr>
          <w:rFonts w:ascii="Times New Roman" w:hAnsi="Times New Roman" w:eastAsia="Times New Roman" w:cs="Times New Roman"/>
          <w:noProof w:val="0"/>
          <w:color w:val="000000" w:themeColor="text1" w:themeTint="FF" w:themeShade="FF"/>
          <w:sz w:val="20"/>
          <w:szCs w:val="20"/>
          <w:lang w:val="en-US"/>
        </w:rPr>
        <w:t xml:space="preserve">1st Grade </w:t>
      </w:r>
    </w:p>
    <w:p xmlns:wp14="http://schemas.microsoft.com/office/word/2010/wordml" w:rsidRPr="00E41A81" w:rsidR="007C6AA7" w:rsidP="329EFDC8" w:rsidRDefault="007C6AA7" w14:paraId="418B6440" wp14:textId="5B28C370">
      <w:pPr>
        <w:pStyle w:val="ListParagraph"/>
        <w:numPr>
          <w:ilvl w:val="4"/>
          <w:numId w:val="11"/>
        </w:numPr>
        <w:rPr>
          <w:rFonts w:ascii="Times New Roman" w:hAnsi="Times New Roman" w:eastAsia="Times New Roman" w:cs="Times New Roman"/>
          <w:noProof w:val="0"/>
          <w:color w:val="000000"/>
          <w:sz w:val="24"/>
          <w:szCs w:val="24"/>
          <w:lang w:val="en-US"/>
        </w:rPr>
      </w:pPr>
      <w:r w:rsidRPr="329EFDC8" w:rsidR="329EFDC8">
        <w:rPr>
          <w:rFonts w:ascii="Times New Roman" w:hAnsi="Times New Roman" w:eastAsia="Times New Roman" w:cs="Times New Roman"/>
          <w:noProof w:val="0"/>
          <w:color w:val="000000" w:themeColor="text1" w:themeTint="FF" w:themeShade="FF"/>
          <w:sz w:val="20"/>
          <w:szCs w:val="20"/>
          <w:lang w:val="en-US"/>
        </w:rPr>
        <w:t xml:space="preserve">3rd and Better  </w:t>
      </w:r>
    </w:p>
    <w:p xmlns:wp14="http://schemas.microsoft.com/office/word/2010/wordml" w:rsidRPr="00E41A81" w:rsidR="007C6AA7" w:rsidP="329EFDC8" w:rsidRDefault="007C6AA7" w14:paraId="494818CA" wp14:textId="336953F9">
      <w:pPr>
        <w:pStyle w:val="ListParagraph"/>
        <w:numPr>
          <w:ilvl w:val="4"/>
          <w:numId w:val="11"/>
        </w:numPr>
        <w:rPr>
          <w:rFonts w:ascii="Times New Roman" w:hAnsi="Times New Roman" w:eastAsia="Times New Roman" w:cs="Times New Roman"/>
          <w:noProof w:val="0"/>
          <w:color w:val="000000"/>
          <w:sz w:val="24"/>
          <w:szCs w:val="24"/>
          <w:lang w:val="en-US"/>
        </w:rPr>
      </w:pPr>
      <w:r w:rsidRPr="329EFDC8" w:rsidR="329EFDC8">
        <w:rPr>
          <w:rFonts w:ascii="Times New Roman" w:hAnsi="Times New Roman" w:eastAsia="Times New Roman" w:cs="Times New Roman"/>
          <w:noProof w:val="0"/>
          <w:color w:val="000000" w:themeColor="text1" w:themeTint="FF" w:themeShade="FF"/>
          <w:sz w:val="20"/>
          <w:szCs w:val="20"/>
          <w:lang w:val="en-US"/>
        </w:rPr>
        <w:t>3rd Grade</w:t>
      </w:r>
    </w:p>
    <w:p xmlns:wp14="http://schemas.microsoft.com/office/word/2010/wordml" w:rsidRPr="00E41A81" w:rsidR="007C6AA7" w:rsidP="329EFDC8" w:rsidRDefault="007C6AA7" w14:paraId="383A5489" wp14:textId="47ABEEE1">
      <w:pPr>
        <w:pStyle w:val="xxxmsonormal"/>
        <w:numPr>
          <w:ilvl w:val="1"/>
          <w:numId w:val="11"/>
        </w:numPr>
        <w:spacing w:before="0" w:beforeAutospacing="off" w:after="0" w:afterAutospacing="off"/>
        <w:rPr>
          <w:rFonts w:ascii="Times New Roman" w:hAnsi="Times New Roman" w:eastAsia="Times New Roman" w:cs="Times New Roman"/>
          <w:color w:val="000000"/>
          <w:sz w:val="20"/>
          <w:szCs w:val="20"/>
        </w:rPr>
      </w:pPr>
      <w:r w:rsidRPr="329EFDC8" w:rsidR="007C6AA7">
        <w:rPr>
          <w:color w:val="000000" w:themeColor="text1" w:themeTint="FF" w:themeShade="FF"/>
          <w:sz w:val="20"/>
          <w:szCs w:val="20"/>
        </w:rPr>
        <w:t>Fasteners</w:t>
      </w:r>
    </w:p>
    <w:p xmlns:wp14="http://schemas.microsoft.com/office/word/2010/wordml" w:rsidRPr="00E41A81" w:rsidR="007C6AA7" w:rsidP="007C6AA7" w:rsidRDefault="007C6AA7" w14:paraId="380204A2" wp14:textId="77777777">
      <w:pPr>
        <w:numPr>
          <w:ilvl w:val="2"/>
          <w:numId w:val="11"/>
        </w:numPr>
        <w:tabs>
          <w:tab w:val="left" w:pos="720"/>
        </w:tabs>
        <w:rPr>
          <w:color w:val="000000"/>
          <w:sz w:val="20"/>
          <w:szCs w:val="20"/>
        </w:rPr>
      </w:pPr>
      <w:r w:rsidRPr="329EFDC8" w:rsidR="007C6AA7">
        <w:rPr>
          <w:color w:val="000000" w:themeColor="text1" w:themeTint="FF" w:themeShade="FF"/>
          <w:sz w:val="20"/>
          <w:szCs w:val="20"/>
        </w:rPr>
        <w:t>Flooring – 1-¾” (45mm) barbed cleats or staples.</w:t>
      </w:r>
    </w:p>
    <w:p xmlns:wp14="http://schemas.microsoft.com/office/word/2010/wordml" w:rsidRPr="00E41A81" w:rsidR="007C6AA7" w:rsidP="007C6AA7" w:rsidRDefault="007C6AA7" w14:paraId="2EA9B3D7" wp14:textId="77777777">
      <w:pPr>
        <w:numPr>
          <w:ilvl w:val="2"/>
          <w:numId w:val="11"/>
        </w:numPr>
        <w:tabs>
          <w:tab w:val="left" w:pos="720"/>
        </w:tabs>
        <w:rPr>
          <w:color w:val="000000"/>
          <w:sz w:val="20"/>
          <w:szCs w:val="20"/>
        </w:rPr>
      </w:pPr>
      <w:r w:rsidRPr="329EFDC8" w:rsidR="007C6AA7">
        <w:rPr>
          <w:color w:val="000000" w:themeColor="text1" w:themeTint="FF" w:themeShade="FF"/>
          <w:sz w:val="20"/>
          <w:szCs w:val="20"/>
        </w:rPr>
        <w:t>Subfloor – 1-5/8” to 1-¾” (40mm) subflooring nails or staples.</w:t>
      </w:r>
    </w:p>
    <w:p xmlns:wp14="http://schemas.microsoft.com/office/word/2010/wordml" w:rsidRPr="00E41A81" w:rsidR="007C6AA7" w:rsidP="007C6AA7" w:rsidRDefault="007C6AA7" w14:paraId="7F61F24F" wp14:textId="77777777">
      <w:pPr>
        <w:numPr>
          <w:ilvl w:val="2"/>
          <w:numId w:val="11"/>
        </w:numPr>
        <w:tabs>
          <w:tab w:val="left" w:pos="720"/>
        </w:tabs>
        <w:rPr>
          <w:color w:val="000000"/>
          <w:sz w:val="20"/>
          <w:szCs w:val="20"/>
        </w:rPr>
      </w:pPr>
      <w:r w:rsidRPr="329EFDC8" w:rsidR="007C6AA7">
        <w:rPr>
          <w:color w:val="000000" w:themeColor="text1" w:themeTint="FF" w:themeShade="FF"/>
          <w:sz w:val="20"/>
          <w:szCs w:val="20"/>
        </w:rPr>
        <w:t xml:space="preserve">Channel anchors - 1-1/2” (38mm) long steel </w:t>
      </w:r>
      <w:r w:rsidRPr="329EFDC8" w:rsidR="007C6AA7">
        <w:rPr>
          <w:color w:val="000000" w:themeColor="text1" w:themeTint="FF" w:themeShade="FF"/>
          <w:sz w:val="20"/>
          <w:szCs w:val="20"/>
        </w:rPr>
        <w:t>Powers SPIKE</w:t>
      </w:r>
      <w:r w:rsidRPr="329EFDC8" w:rsidR="007C6AA7">
        <w:rPr>
          <w:color w:val="000000" w:themeColor="text1" w:themeTint="FF" w:themeShade="FF"/>
          <w:sz w:val="20"/>
          <w:szCs w:val="20"/>
          <w:vertAlign w:val="superscript"/>
        </w:rPr>
        <w:t>®</w:t>
      </w:r>
      <w:r w:rsidRPr="329EFDC8" w:rsidR="007C6AA7">
        <w:rPr>
          <w:color w:val="000000" w:themeColor="text1" w:themeTint="FF" w:themeShade="FF"/>
          <w:sz w:val="20"/>
          <w:szCs w:val="20"/>
        </w:rPr>
        <w:t xml:space="preserve"> anchors or </w:t>
      </w:r>
      <w:proofErr w:type="spellStart"/>
      <w:r w:rsidRPr="329EFDC8" w:rsidR="007C6AA7">
        <w:rPr>
          <w:color w:val="000000" w:themeColor="text1" w:themeTint="FF" w:themeShade="FF"/>
          <w:sz w:val="20"/>
          <w:szCs w:val="20"/>
        </w:rPr>
        <w:t>Tapcons</w:t>
      </w:r>
      <w:proofErr w:type="spellEnd"/>
    </w:p>
    <w:p xmlns:wp14="http://schemas.microsoft.com/office/word/2010/wordml" w:rsidRPr="00E41A81" w:rsidR="007C6AA7" w:rsidP="007C6AA7" w:rsidRDefault="007C6AA7" w14:paraId="0F4278AF" wp14:textId="77777777">
      <w:pPr>
        <w:numPr>
          <w:ilvl w:val="1"/>
          <w:numId w:val="11"/>
        </w:numPr>
        <w:tabs>
          <w:tab w:val="left" w:pos="720"/>
        </w:tabs>
        <w:rPr>
          <w:color w:val="000000"/>
          <w:sz w:val="20"/>
          <w:szCs w:val="20"/>
        </w:rPr>
      </w:pPr>
      <w:r w:rsidRPr="329EFDC8" w:rsidR="007C6AA7">
        <w:rPr>
          <w:sz w:val="20"/>
          <w:szCs w:val="20"/>
        </w:rPr>
        <w:t xml:space="preserve"> Finishing materials</w:t>
      </w:r>
    </w:p>
    <w:p xmlns:wp14="http://schemas.microsoft.com/office/word/2010/wordml" w:rsidRPr="00E41A81" w:rsidR="007C6AA7" w:rsidP="007C6AA7" w:rsidRDefault="007C6AA7" w14:paraId="4E9C488B" wp14:textId="77777777">
      <w:pPr>
        <w:numPr>
          <w:ilvl w:val="2"/>
          <w:numId w:val="11"/>
        </w:numPr>
        <w:tabs>
          <w:tab w:val="left" w:pos="720"/>
        </w:tabs>
        <w:rPr>
          <w:color w:val="000000"/>
          <w:sz w:val="20"/>
          <w:szCs w:val="20"/>
        </w:rPr>
      </w:pPr>
      <w:r w:rsidRPr="329EFDC8" w:rsidR="007C6AA7">
        <w:rPr>
          <w:sz w:val="20"/>
          <w:szCs w:val="20"/>
        </w:rPr>
        <w:t>MFMA approved sealer</w:t>
      </w:r>
    </w:p>
    <w:p xmlns:wp14="http://schemas.microsoft.com/office/word/2010/wordml" w:rsidRPr="00E41A81" w:rsidR="007C6AA7" w:rsidP="007C6AA7" w:rsidRDefault="007C6AA7" w14:paraId="1E60897F" wp14:textId="77777777">
      <w:pPr>
        <w:numPr>
          <w:ilvl w:val="2"/>
          <w:numId w:val="11"/>
        </w:numPr>
        <w:tabs>
          <w:tab w:val="left" w:pos="720"/>
        </w:tabs>
        <w:rPr>
          <w:color w:val="000000"/>
          <w:sz w:val="20"/>
          <w:szCs w:val="20"/>
        </w:rPr>
      </w:pPr>
      <w:r w:rsidRPr="329EFDC8" w:rsidR="007C6AA7">
        <w:rPr>
          <w:sz w:val="20"/>
          <w:szCs w:val="20"/>
        </w:rPr>
        <w:t>MFMA approved finish</w:t>
      </w:r>
    </w:p>
    <w:p xmlns:wp14="http://schemas.microsoft.com/office/word/2010/wordml" w:rsidRPr="00E41A81" w:rsidR="007C6AA7" w:rsidP="007C6AA7" w:rsidRDefault="007C6AA7" w14:paraId="71235FB3" wp14:textId="77777777">
      <w:pPr>
        <w:numPr>
          <w:ilvl w:val="1"/>
          <w:numId w:val="11"/>
        </w:numPr>
        <w:tabs>
          <w:tab w:val="left" w:pos="720"/>
        </w:tabs>
        <w:rPr>
          <w:color w:val="000000"/>
          <w:sz w:val="20"/>
          <w:szCs w:val="20"/>
        </w:rPr>
      </w:pPr>
      <w:proofErr w:type="spellStart"/>
      <w:r w:rsidRPr="329EFDC8" w:rsidR="007C6AA7">
        <w:rPr>
          <w:sz w:val="20"/>
          <w:szCs w:val="20"/>
        </w:rPr>
        <w:t>Gamelines</w:t>
      </w:r>
      <w:proofErr w:type="spellEnd"/>
    </w:p>
    <w:p xmlns:wp14="http://schemas.microsoft.com/office/word/2010/wordml" w:rsidRPr="00E41A81" w:rsidR="007C6AA7" w:rsidP="007C6AA7" w:rsidRDefault="007C6AA7" w14:paraId="1E7E58B1" wp14:textId="77777777">
      <w:pPr>
        <w:numPr>
          <w:ilvl w:val="2"/>
          <w:numId w:val="11"/>
        </w:numPr>
        <w:tabs>
          <w:tab w:val="left" w:pos="720"/>
        </w:tabs>
        <w:rPr>
          <w:color w:val="000000"/>
          <w:sz w:val="20"/>
          <w:szCs w:val="20"/>
        </w:rPr>
      </w:pPr>
      <w:proofErr w:type="spellStart"/>
      <w:r w:rsidRPr="329EFDC8" w:rsidR="007C6AA7">
        <w:rPr>
          <w:color w:val="000000" w:themeColor="text1" w:themeTint="FF" w:themeShade="FF"/>
          <w:sz w:val="20"/>
          <w:szCs w:val="20"/>
        </w:rPr>
        <w:t>Gameline</w:t>
      </w:r>
      <w:proofErr w:type="spellEnd"/>
      <w:r w:rsidRPr="329EFDC8" w:rsidR="007C6AA7">
        <w:rPr>
          <w:color w:val="000000" w:themeColor="text1" w:themeTint="FF" w:themeShade="FF"/>
          <w:sz w:val="20"/>
          <w:szCs w:val="20"/>
        </w:rPr>
        <w:t xml:space="preserve"> paint(s) shall be recommended by the finishing materials manufacturer, and must be compatible with the finish.</w:t>
      </w:r>
    </w:p>
    <w:p xmlns:wp14="http://schemas.microsoft.com/office/word/2010/wordml" w:rsidRPr="00E41A81" w:rsidR="007C6AA7" w:rsidP="007C6AA7" w:rsidRDefault="007C6AA7" w14:paraId="70B7288A" wp14:textId="77777777">
      <w:pPr>
        <w:numPr>
          <w:ilvl w:val="1"/>
          <w:numId w:val="11"/>
        </w:numPr>
        <w:tabs>
          <w:tab w:val="left" w:pos="720"/>
        </w:tabs>
        <w:rPr>
          <w:color w:val="000000"/>
          <w:sz w:val="20"/>
          <w:szCs w:val="20"/>
        </w:rPr>
      </w:pPr>
      <w:r w:rsidRPr="329EFDC8" w:rsidR="007C6AA7">
        <w:rPr>
          <w:color w:val="000000" w:themeColor="text1" w:themeTint="FF" w:themeShade="FF"/>
          <w:sz w:val="20"/>
          <w:szCs w:val="20"/>
        </w:rPr>
        <w:t>Perimeter</w:t>
      </w:r>
    </w:p>
    <w:p xmlns:wp14="http://schemas.microsoft.com/office/word/2010/wordml" w:rsidRPr="00E41A81" w:rsidR="007C6AA7" w:rsidP="329EFDC8" w:rsidRDefault="007C6AA7" w14:paraId="61269248" wp14:textId="77777777">
      <w:pPr>
        <w:numPr>
          <w:ilvl w:val="2"/>
          <w:numId w:val="11"/>
        </w:numPr>
        <w:tabs>
          <w:tab w:val="left" w:pos="720"/>
        </w:tabs>
        <w:rPr>
          <w:b w:val="1"/>
          <w:bCs w:val="1"/>
          <w:color w:val="000000"/>
          <w:sz w:val="20"/>
          <w:szCs w:val="20"/>
        </w:rPr>
      </w:pPr>
      <w:r w:rsidRPr="329EFDC8" w:rsidR="007C6AA7">
        <w:rPr>
          <w:color w:val="000000" w:themeColor="text1" w:themeTint="FF" w:themeShade="FF"/>
          <w:sz w:val="20"/>
          <w:szCs w:val="20"/>
        </w:rPr>
        <w:t>3” x 4” ventilating type. (Specify black or brown)</w:t>
      </w:r>
    </w:p>
    <w:p xmlns:wp14="http://schemas.microsoft.com/office/word/2010/wordml" w:rsidRPr="00E41A81" w:rsidR="00C82845" w:rsidP="007C6AA7" w:rsidRDefault="00C82845" w14:paraId="3656B9AB" wp14:textId="77777777">
      <w:pPr>
        <w:numPr>
          <w:ilvl w:val="1"/>
          <w:numId w:val="11"/>
        </w:numPr>
        <w:tabs>
          <w:tab w:val="left" w:pos="720"/>
        </w:tabs>
        <w:rPr>
          <w:color w:val="000000"/>
          <w:sz w:val="20"/>
          <w:szCs w:val="20"/>
        </w:rPr>
      </w:pPr>
    </w:p>
    <w:p xmlns:wp14="http://schemas.microsoft.com/office/word/2010/wordml" w:rsidRPr="00E41A81" w:rsidR="00C82845" w:rsidP="00701922" w:rsidRDefault="002D1E3F" w14:paraId="37E6A4A7" wp14:textId="77777777">
      <w:pPr>
        <w:numPr>
          <w:ilvl w:val="1"/>
          <w:numId w:val="11"/>
        </w:numPr>
        <w:tabs>
          <w:tab w:val="left" w:pos="720"/>
        </w:tabs>
        <w:rPr>
          <w:color w:val="000000"/>
          <w:sz w:val="20"/>
          <w:szCs w:val="20"/>
        </w:rPr>
      </w:pPr>
      <w:r w:rsidRPr="329EFDC8" w:rsidR="002D1E3F">
        <w:rPr>
          <w:color w:val="000000" w:themeColor="text1" w:themeTint="FF" w:themeShade="FF"/>
          <w:sz w:val="20"/>
          <w:szCs w:val="20"/>
        </w:rPr>
        <w:t>Fasteners</w:t>
      </w:r>
    </w:p>
    <w:p xmlns:wp14="http://schemas.microsoft.com/office/word/2010/wordml" w:rsidRPr="00E41A81" w:rsidR="002D1E3F" w:rsidP="00701922" w:rsidRDefault="002D1E3F" w14:paraId="2F069821" wp14:textId="77777777">
      <w:pPr>
        <w:numPr>
          <w:ilvl w:val="2"/>
          <w:numId w:val="11"/>
        </w:numPr>
        <w:tabs>
          <w:tab w:val="left" w:pos="720"/>
        </w:tabs>
        <w:rPr>
          <w:color w:val="000000"/>
          <w:sz w:val="20"/>
          <w:szCs w:val="20"/>
        </w:rPr>
      </w:pPr>
      <w:r w:rsidRPr="329EFDC8" w:rsidR="002D1E3F">
        <w:rPr>
          <w:color w:val="000000" w:themeColor="text1" w:themeTint="FF" w:themeShade="FF"/>
          <w:sz w:val="20"/>
          <w:szCs w:val="20"/>
        </w:rPr>
        <w:t>Flooring</w:t>
      </w:r>
      <w:r w:rsidRPr="329EFDC8" w:rsidR="00C24297">
        <w:rPr>
          <w:color w:val="000000" w:themeColor="text1" w:themeTint="FF" w:themeShade="FF"/>
          <w:sz w:val="20"/>
          <w:szCs w:val="20"/>
        </w:rPr>
        <w:t xml:space="preserve"> - </w:t>
      </w:r>
      <w:r w:rsidRPr="329EFDC8" w:rsidR="002D1E3F">
        <w:rPr>
          <w:color w:val="000000" w:themeColor="text1" w:themeTint="FF" w:themeShade="FF"/>
          <w:sz w:val="20"/>
          <w:szCs w:val="20"/>
        </w:rPr>
        <w:t>2” (51mm) barbed cleats or staples.</w:t>
      </w:r>
    </w:p>
    <w:p xmlns:wp14="http://schemas.microsoft.com/office/word/2010/wordml" w:rsidRPr="00E41A81" w:rsidR="002D1E3F" w:rsidP="00701922" w:rsidRDefault="002D1E3F" w14:paraId="0F45378F" wp14:textId="77777777">
      <w:pPr>
        <w:numPr>
          <w:ilvl w:val="2"/>
          <w:numId w:val="11"/>
        </w:numPr>
        <w:tabs>
          <w:tab w:val="left" w:pos="720"/>
        </w:tabs>
        <w:rPr>
          <w:color w:val="000000"/>
          <w:sz w:val="20"/>
          <w:szCs w:val="20"/>
        </w:rPr>
      </w:pPr>
      <w:r w:rsidRPr="329EFDC8" w:rsidR="002D1E3F">
        <w:rPr>
          <w:color w:val="000000" w:themeColor="text1" w:themeTint="FF" w:themeShade="FF"/>
          <w:sz w:val="20"/>
          <w:szCs w:val="20"/>
        </w:rPr>
        <w:t>Subflo</w:t>
      </w:r>
      <w:r w:rsidRPr="329EFDC8" w:rsidR="000750C2">
        <w:rPr>
          <w:color w:val="000000" w:themeColor="text1" w:themeTint="FF" w:themeShade="FF"/>
          <w:sz w:val="20"/>
          <w:szCs w:val="20"/>
        </w:rPr>
        <w:t>o</w:t>
      </w:r>
      <w:r w:rsidRPr="329EFDC8" w:rsidR="002D1E3F">
        <w:rPr>
          <w:color w:val="000000" w:themeColor="text1" w:themeTint="FF" w:themeShade="FF"/>
          <w:sz w:val="20"/>
          <w:szCs w:val="20"/>
        </w:rPr>
        <w:t xml:space="preserve">r - </w:t>
      </w:r>
      <w:r w:rsidRPr="329EFDC8" w:rsidR="00C24297">
        <w:rPr>
          <w:color w:val="000000" w:themeColor="text1" w:themeTint="FF" w:themeShade="FF"/>
          <w:sz w:val="20"/>
          <w:szCs w:val="20"/>
        </w:rPr>
        <w:t>1” (25</w:t>
      </w:r>
      <w:r w:rsidRPr="329EFDC8" w:rsidR="002D1E3F">
        <w:rPr>
          <w:color w:val="000000" w:themeColor="text1" w:themeTint="FF" w:themeShade="FF"/>
          <w:sz w:val="20"/>
          <w:szCs w:val="20"/>
        </w:rPr>
        <w:t xml:space="preserve">mm) </w:t>
      </w:r>
      <w:r w:rsidRPr="329EFDC8" w:rsidR="00C24297">
        <w:rPr>
          <w:color w:val="000000" w:themeColor="text1" w:themeTint="FF" w:themeShade="FF"/>
          <w:sz w:val="20"/>
          <w:szCs w:val="20"/>
        </w:rPr>
        <w:t xml:space="preserve">coated staple of equivalent.  </w:t>
      </w:r>
    </w:p>
    <w:p xmlns:wp14="http://schemas.microsoft.com/office/word/2010/wordml" w:rsidRPr="00E41A81" w:rsidR="002D1E3F" w:rsidP="00701922" w:rsidRDefault="002D1E3F" w14:paraId="3FC493E0" wp14:textId="77777777">
      <w:pPr>
        <w:numPr>
          <w:ilvl w:val="2"/>
          <w:numId w:val="11"/>
        </w:numPr>
        <w:tabs>
          <w:tab w:val="left" w:pos="720"/>
        </w:tabs>
        <w:rPr>
          <w:color w:val="000000"/>
          <w:sz w:val="20"/>
          <w:szCs w:val="20"/>
        </w:rPr>
      </w:pPr>
      <w:r w:rsidRPr="329EFDC8" w:rsidR="002D1E3F">
        <w:rPr>
          <w:color w:val="000000" w:themeColor="text1" w:themeTint="FF" w:themeShade="FF"/>
          <w:sz w:val="20"/>
          <w:szCs w:val="20"/>
        </w:rPr>
        <w:t xml:space="preserve">Sleeper anchors – </w:t>
      </w:r>
      <w:r w:rsidRPr="329EFDC8" w:rsidR="000750C2">
        <w:rPr>
          <w:color w:val="000000" w:themeColor="text1" w:themeTint="FF" w:themeShade="FF"/>
          <w:sz w:val="20"/>
          <w:szCs w:val="20"/>
        </w:rPr>
        <w:t xml:space="preserve">2 </w:t>
      </w:r>
      <w:r w:rsidRPr="329EFDC8" w:rsidR="00ED38A0">
        <w:rPr>
          <w:color w:val="000000" w:themeColor="text1" w:themeTint="FF" w:themeShade="FF"/>
          <w:sz w:val="20"/>
          <w:szCs w:val="20"/>
        </w:rPr>
        <w:t>½”</w:t>
      </w:r>
      <w:r w:rsidRPr="329EFDC8" w:rsidR="000750C2">
        <w:rPr>
          <w:color w:val="000000" w:themeColor="text1" w:themeTint="FF" w:themeShade="FF"/>
          <w:sz w:val="20"/>
          <w:szCs w:val="20"/>
        </w:rPr>
        <w:t xml:space="preserve"> </w:t>
      </w:r>
      <w:r w:rsidRPr="329EFDC8" w:rsidR="002D1E3F">
        <w:rPr>
          <w:sz w:val="20"/>
          <w:szCs w:val="20"/>
        </w:rPr>
        <w:t>Powers SPIKE</w:t>
      </w:r>
      <w:r w:rsidRPr="329EFDC8" w:rsidR="002D1E3F">
        <w:rPr>
          <w:sz w:val="20"/>
          <w:szCs w:val="20"/>
          <w:vertAlign w:val="superscript"/>
        </w:rPr>
        <w:t>®</w:t>
      </w:r>
      <w:r w:rsidRPr="329EFDC8" w:rsidR="002D1E3F">
        <w:rPr>
          <w:sz w:val="20"/>
          <w:szCs w:val="20"/>
        </w:rPr>
        <w:t xml:space="preserve"> anchors and sleeves</w:t>
      </w:r>
    </w:p>
    <w:p xmlns:wp14="http://schemas.microsoft.com/office/word/2010/wordml" w:rsidRPr="00E41A81" w:rsidR="002D1E3F" w:rsidP="00701922" w:rsidRDefault="002D1E3F" w14:paraId="0C959204" wp14:textId="77777777">
      <w:pPr>
        <w:numPr>
          <w:ilvl w:val="1"/>
          <w:numId w:val="11"/>
        </w:numPr>
        <w:tabs>
          <w:tab w:val="left" w:pos="720"/>
        </w:tabs>
        <w:rPr>
          <w:color w:val="000000"/>
          <w:sz w:val="20"/>
          <w:szCs w:val="20"/>
        </w:rPr>
      </w:pPr>
      <w:r w:rsidRPr="329EFDC8" w:rsidR="002D1E3F">
        <w:rPr>
          <w:sz w:val="20"/>
          <w:szCs w:val="20"/>
        </w:rPr>
        <w:t>Finishing materials</w:t>
      </w:r>
    </w:p>
    <w:p xmlns:wp14="http://schemas.microsoft.com/office/word/2010/wordml" w:rsidRPr="00E41A81" w:rsidR="002D1E3F" w:rsidP="00701922" w:rsidRDefault="002D1E3F" w14:paraId="4FFE81AF" wp14:textId="77777777">
      <w:pPr>
        <w:numPr>
          <w:ilvl w:val="2"/>
          <w:numId w:val="11"/>
        </w:numPr>
        <w:tabs>
          <w:tab w:val="left" w:pos="720"/>
        </w:tabs>
        <w:rPr>
          <w:color w:val="000000"/>
          <w:sz w:val="20"/>
          <w:szCs w:val="20"/>
        </w:rPr>
      </w:pPr>
      <w:r w:rsidRPr="329EFDC8" w:rsidR="002D1E3F">
        <w:rPr>
          <w:sz w:val="20"/>
          <w:szCs w:val="20"/>
        </w:rPr>
        <w:t>MFMA approved oil-modified Seal</w:t>
      </w:r>
      <w:r w:rsidRPr="329EFDC8" w:rsidR="00104F9B">
        <w:rPr>
          <w:sz w:val="20"/>
          <w:szCs w:val="20"/>
        </w:rPr>
        <w:t>er</w:t>
      </w:r>
    </w:p>
    <w:p xmlns:wp14="http://schemas.microsoft.com/office/word/2010/wordml" w:rsidRPr="00E41A81" w:rsidR="002D1E3F" w:rsidP="00701922" w:rsidRDefault="002D1E3F" w14:paraId="645BCFAA" wp14:textId="77777777">
      <w:pPr>
        <w:numPr>
          <w:ilvl w:val="2"/>
          <w:numId w:val="11"/>
        </w:numPr>
        <w:tabs>
          <w:tab w:val="left" w:pos="720"/>
        </w:tabs>
        <w:rPr>
          <w:color w:val="000000"/>
          <w:sz w:val="20"/>
          <w:szCs w:val="20"/>
        </w:rPr>
      </w:pPr>
      <w:r w:rsidRPr="329EFDC8" w:rsidR="002D1E3F">
        <w:rPr>
          <w:sz w:val="20"/>
          <w:szCs w:val="20"/>
        </w:rPr>
        <w:t>MFMA approved oil-modified Finish</w:t>
      </w:r>
    </w:p>
    <w:p xmlns:wp14="http://schemas.microsoft.com/office/word/2010/wordml" w:rsidRPr="00E41A81" w:rsidR="002D1E3F" w:rsidP="00701922" w:rsidRDefault="002D1E3F" w14:paraId="06B1E11D" wp14:textId="77777777">
      <w:pPr>
        <w:numPr>
          <w:ilvl w:val="1"/>
          <w:numId w:val="11"/>
        </w:numPr>
        <w:tabs>
          <w:tab w:val="left" w:pos="720"/>
        </w:tabs>
        <w:rPr>
          <w:color w:val="000000"/>
          <w:sz w:val="20"/>
          <w:szCs w:val="20"/>
        </w:rPr>
      </w:pPr>
      <w:proofErr w:type="spellStart"/>
      <w:r w:rsidRPr="329EFDC8" w:rsidR="002D1E3F">
        <w:rPr>
          <w:sz w:val="20"/>
          <w:szCs w:val="20"/>
        </w:rPr>
        <w:t>Gamelines</w:t>
      </w:r>
      <w:proofErr w:type="spellEnd"/>
    </w:p>
    <w:p xmlns:wp14="http://schemas.microsoft.com/office/word/2010/wordml" w:rsidRPr="00E41A81" w:rsidR="002D1E3F" w:rsidP="00701922" w:rsidRDefault="002D1E3F" w14:paraId="5867EB0F" wp14:textId="77777777">
      <w:pPr>
        <w:numPr>
          <w:ilvl w:val="2"/>
          <w:numId w:val="11"/>
        </w:numPr>
        <w:tabs>
          <w:tab w:val="left" w:pos="720"/>
        </w:tabs>
        <w:rPr>
          <w:color w:val="000000"/>
          <w:sz w:val="20"/>
          <w:szCs w:val="20"/>
        </w:rPr>
      </w:pPr>
      <w:proofErr w:type="spellStart"/>
      <w:r w:rsidRPr="329EFDC8" w:rsidR="002D1E3F">
        <w:rPr>
          <w:color w:val="000000" w:themeColor="text1" w:themeTint="FF" w:themeShade="FF"/>
          <w:sz w:val="20"/>
          <w:szCs w:val="20"/>
        </w:rPr>
        <w:t>Gameline</w:t>
      </w:r>
      <w:proofErr w:type="spellEnd"/>
      <w:r w:rsidRPr="329EFDC8" w:rsidR="002D1E3F">
        <w:rPr>
          <w:color w:val="000000" w:themeColor="text1" w:themeTint="FF" w:themeShade="FF"/>
          <w:sz w:val="20"/>
          <w:szCs w:val="20"/>
        </w:rPr>
        <w:t xml:space="preserve"> paint(s) shall be recommended by the finishing materials manufacturer, and must be compatible with the finish.</w:t>
      </w:r>
    </w:p>
    <w:p xmlns:wp14="http://schemas.microsoft.com/office/word/2010/wordml" w:rsidRPr="00E41A81" w:rsidR="002D1E3F" w:rsidP="00701922" w:rsidRDefault="002D1E3F" w14:paraId="4ED0EFEE" wp14:textId="77777777">
      <w:pPr>
        <w:numPr>
          <w:ilvl w:val="1"/>
          <w:numId w:val="11"/>
        </w:numPr>
        <w:tabs>
          <w:tab w:val="left" w:pos="720"/>
        </w:tabs>
        <w:rPr>
          <w:color w:val="000000"/>
          <w:sz w:val="20"/>
          <w:szCs w:val="20"/>
        </w:rPr>
      </w:pPr>
      <w:r w:rsidRPr="329EFDC8" w:rsidR="002D1E3F">
        <w:rPr>
          <w:color w:val="000000" w:themeColor="text1" w:themeTint="FF" w:themeShade="FF"/>
          <w:sz w:val="20"/>
          <w:szCs w:val="20"/>
        </w:rPr>
        <w:t>Perimeter</w:t>
      </w:r>
    </w:p>
    <w:p xmlns:wp14="http://schemas.microsoft.com/office/word/2010/wordml" w:rsidRPr="00E41A81" w:rsidR="002D1E3F" w:rsidP="329EFDC8" w:rsidRDefault="002D1E3F" w14:paraId="3BD250A8" wp14:textId="77777777">
      <w:pPr>
        <w:numPr>
          <w:ilvl w:val="2"/>
          <w:numId w:val="11"/>
        </w:numPr>
        <w:tabs>
          <w:tab w:val="left" w:pos="720"/>
        </w:tabs>
        <w:rPr>
          <w:b w:val="1"/>
          <w:bCs w:val="1"/>
          <w:color w:val="000000"/>
          <w:sz w:val="20"/>
          <w:szCs w:val="20"/>
        </w:rPr>
      </w:pPr>
      <w:r w:rsidRPr="329EFDC8" w:rsidR="002D1E3F">
        <w:rPr>
          <w:color w:val="000000" w:themeColor="text1" w:themeTint="FF" w:themeShade="FF"/>
          <w:sz w:val="20"/>
          <w:szCs w:val="20"/>
        </w:rPr>
        <w:t>3” x 4” ventilating type. (Specify black or brown)</w:t>
      </w:r>
    </w:p>
    <w:p xmlns:wp14="http://schemas.microsoft.com/office/word/2010/wordml" w:rsidRPr="00E41A81" w:rsidR="006A0062" w:rsidP="006A0062" w:rsidRDefault="006A0062" w14:paraId="45FB0818" wp14:textId="77777777">
      <w:pPr>
        <w:tabs>
          <w:tab w:val="left" w:pos="720"/>
        </w:tabs>
        <w:ind w:left="2160"/>
        <w:rPr>
          <w:b/>
          <w:color w:val="000000"/>
          <w:sz w:val="20"/>
          <w:szCs w:val="20"/>
        </w:rPr>
      </w:pPr>
    </w:p>
    <w:p xmlns:wp14="http://schemas.microsoft.com/office/word/2010/wordml" w:rsidR="003F73F7" w:rsidP="00701922" w:rsidRDefault="00FB0258" w14:paraId="7D1AA53B" wp14:textId="77777777">
      <w:pPr>
        <w:numPr>
          <w:ilvl w:val="0"/>
          <w:numId w:val="1"/>
        </w:numPr>
        <w:tabs>
          <w:tab w:val="left" w:pos="5760"/>
        </w:tabs>
        <w:rPr>
          <w:b/>
          <w:bCs/>
          <w:color w:val="000000"/>
          <w:sz w:val="20"/>
          <w:szCs w:val="20"/>
        </w:rPr>
      </w:pPr>
      <w:r w:rsidRPr="00A13496">
        <w:rPr>
          <w:b/>
          <w:bCs/>
          <w:color w:val="000000"/>
          <w:sz w:val="20"/>
          <w:szCs w:val="20"/>
        </w:rPr>
        <w:t>PART</w:t>
      </w:r>
      <w:r w:rsidRPr="00A13496" w:rsidR="003F73F7">
        <w:rPr>
          <w:b/>
          <w:bCs/>
          <w:color w:val="000000"/>
          <w:sz w:val="20"/>
          <w:szCs w:val="20"/>
        </w:rPr>
        <w:t xml:space="preserve"> 3-EXECUTION</w:t>
      </w:r>
    </w:p>
    <w:p xmlns:wp14="http://schemas.microsoft.com/office/word/2010/wordml" w:rsidRPr="00A13496" w:rsidR="00A13496" w:rsidP="00701922" w:rsidRDefault="00A13496" w14:paraId="049F31CB" wp14:textId="77777777">
      <w:pPr>
        <w:numPr>
          <w:ilvl w:val="0"/>
          <w:numId w:val="1"/>
        </w:numPr>
        <w:tabs>
          <w:tab w:val="left" w:pos="5760"/>
        </w:tabs>
        <w:rPr>
          <w:b/>
          <w:bCs/>
          <w:color w:val="000000"/>
          <w:sz w:val="20"/>
          <w:szCs w:val="20"/>
        </w:rPr>
      </w:pPr>
    </w:p>
    <w:p xmlns:wp14="http://schemas.microsoft.com/office/word/2010/wordml" w:rsidRPr="00A13496" w:rsidR="00342919" w:rsidP="00701922" w:rsidRDefault="00342919" w14:paraId="4308C317" wp14:textId="77777777">
      <w:pPr>
        <w:numPr>
          <w:ilvl w:val="1"/>
          <w:numId w:val="12"/>
        </w:numPr>
        <w:tabs>
          <w:tab w:val="left" w:pos="720"/>
        </w:tabs>
        <w:rPr>
          <w:b/>
          <w:bCs/>
          <w:color w:val="000000"/>
          <w:sz w:val="20"/>
          <w:szCs w:val="20"/>
          <w:u w:val="single"/>
        </w:rPr>
      </w:pPr>
      <w:r w:rsidRPr="00A13496">
        <w:rPr>
          <w:b/>
          <w:bCs/>
          <w:color w:val="000000"/>
          <w:sz w:val="20"/>
          <w:szCs w:val="20"/>
          <w:u w:val="single"/>
        </w:rPr>
        <w:t>Inspection</w:t>
      </w:r>
    </w:p>
    <w:p xmlns:wp14="http://schemas.microsoft.com/office/word/2010/wordml" w:rsidRPr="00E41A81" w:rsidR="005E3D8E" w:rsidP="005E3D8E" w:rsidRDefault="005E3D8E" w14:paraId="024D5CC3" wp14:textId="77777777">
      <w:pPr>
        <w:numPr>
          <w:ilvl w:val="1"/>
          <w:numId w:val="13"/>
        </w:numPr>
        <w:tabs>
          <w:tab w:val="left" w:pos="720"/>
        </w:tabs>
        <w:rPr>
          <w:color w:val="000000"/>
          <w:sz w:val="20"/>
          <w:szCs w:val="20"/>
        </w:rPr>
      </w:pPr>
      <w:r w:rsidRPr="00E41A81">
        <w:rPr>
          <w:sz w:val="20"/>
          <w:szCs w:val="20"/>
        </w:rPr>
        <w:t>Inspect concrete slab for proper tolerance and dryness, and report any discrepancies to the general contractor and architect in writing.  Slab will be level to within 1/8” (3mm) in a 10’ (3m).  Moisture content of the concrete slab shall not exceed 85% using  ASTM F 2170 In-Slab Relative Humidity test.</w:t>
      </w:r>
    </w:p>
    <w:p xmlns:wp14="http://schemas.microsoft.com/office/word/2010/wordml" w:rsidRPr="00E41A81" w:rsidR="00342919" w:rsidP="00701922" w:rsidRDefault="0061600B" w14:paraId="43F683A7" wp14:textId="77777777">
      <w:pPr>
        <w:numPr>
          <w:ilvl w:val="1"/>
          <w:numId w:val="13"/>
        </w:numPr>
        <w:tabs>
          <w:tab w:val="left" w:pos="720"/>
        </w:tabs>
        <w:rPr>
          <w:color w:val="000000"/>
          <w:sz w:val="20"/>
          <w:szCs w:val="20"/>
        </w:rPr>
      </w:pPr>
      <w:r w:rsidRPr="00E41A81">
        <w:rPr>
          <w:color w:val="000000"/>
          <w:sz w:val="20"/>
          <w:szCs w:val="20"/>
        </w:rPr>
        <w:t>All work required to put the concrete subfloors in acceptable condition shall be the responsibility of the general contractor.</w:t>
      </w:r>
    </w:p>
    <w:p xmlns:wp14="http://schemas.microsoft.com/office/word/2010/wordml" w:rsidRPr="00E41A81" w:rsidR="009670E8" w:rsidP="009670E8" w:rsidRDefault="009670E8" w14:paraId="7EF91370" wp14:textId="77777777">
      <w:pPr>
        <w:numPr>
          <w:ilvl w:val="1"/>
          <w:numId w:val="13"/>
        </w:numPr>
        <w:tabs>
          <w:tab w:val="left" w:pos="720"/>
        </w:tabs>
        <w:rPr>
          <w:color w:val="000000"/>
          <w:sz w:val="20"/>
          <w:szCs w:val="20"/>
        </w:rPr>
      </w:pPr>
      <w:r w:rsidRPr="00E41A81">
        <w:rPr>
          <w:color w:val="000000"/>
          <w:sz w:val="20"/>
          <w:szCs w:val="20"/>
        </w:rPr>
        <w:t>Subfloor shall be broom cleaned by general contractor.</w:t>
      </w:r>
    </w:p>
    <w:p xmlns:wp14="http://schemas.microsoft.com/office/word/2010/wordml" w:rsidRPr="00E41A81" w:rsidR="00342919" w:rsidP="00701922" w:rsidRDefault="0061600B" w14:paraId="4A024A73" wp14:textId="77777777">
      <w:pPr>
        <w:numPr>
          <w:ilvl w:val="1"/>
          <w:numId w:val="13"/>
        </w:numPr>
        <w:tabs>
          <w:tab w:val="left" w:pos="720"/>
        </w:tabs>
        <w:rPr>
          <w:color w:val="000000"/>
          <w:sz w:val="20"/>
          <w:szCs w:val="20"/>
        </w:rPr>
      </w:pPr>
      <w:r w:rsidRPr="00E41A81">
        <w:rPr>
          <w:color w:val="000000"/>
          <w:sz w:val="20"/>
          <w:szCs w:val="20"/>
        </w:rPr>
        <w:t>Installer shall document all working conditions provided in General Specifications prior to commencement of installation.</w:t>
      </w:r>
    </w:p>
    <w:p xmlns:wp14="http://schemas.microsoft.com/office/word/2010/wordml" w:rsidRPr="00E41A81" w:rsidR="006A0062" w:rsidP="006A0062" w:rsidRDefault="006A0062" w14:paraId="53128261" wp14:textId="77777777">
      <w:pPr>
        <w:tabs>
          <w:tab w:val="left" w:pos="720"/>
        </w:tabs>
        <w:ind w:left="1440"/>
        <w:rPr>
          <w:color w:val="000000"/>
          <w:sz w:val="20"/>
          <w:szCs w:val="20"/>
        </w:rPr>
      </w:pPr>
    </w:p>
    <w:p xmlns:wp14="http://schemas.microsoft.com/office/word/2010/wordml" w:rsidRPr="00A13496" w:rsidR="0061600B" w:rsidP="00701922" w:rsidRDefault="0061600B" w14:paraId="3D3BFC8A" wp14:textId="77777777">
      <w:pPr>
        <w:numPr>
          <w:ilvl w:val="1"/>
          <w:numId w:val="12"/>
        </w:numPr>
        <w:tabs>
          <w:tab w:val="left" w:pos="720"/>
        </w:tabs>
        <w:rPr>
          <w:b/>
          <w:bCs/>
          <w:color w:val="000000"/>
          <w:sz w:val="20"/>
          <w:szCs w:val="20"/>
          <w:u w:val="single"/>
        </w:rPr>
      </w:pPr>
      <w:r w:rsidRPr="00A13496">
        <w:rPr>
          <w:b/>
          <w:bCs/>
          <w:color w:val="000000"/>
          <w:sz w:val="20"/>
          <w:szCs w:val="20"/>
          <w:u w:val="single"/>
        </w:rPr>
        <w:t>INSTALLATION</w:t>
      </w:r>
    </w:p>
    <w:p xmlns:wp14="http://schemas.microsoft.com/office/word/2010/wordml" w:rsidRPr="00E41A81" w:rsidR="0061600B" w:rsidP="00701922" w:rsidRDefault="0061600B" w14:paraId="49DF2665" wp14:textId="77777777">
      <w:pPr>
        <w:numPr>
          <w:ilvl w:val="1"/>
          <w:numId w:val="16"/>
        </w:numPr>
        <w:tabs>
          <w:tab w:val="left" w:pos="720"/>
        </w:tabs>
        <w:rPr>
          <w:color w:val="000000"/>
          <w:sz w:val="20"/>
          <w:szCs w:val="20"/>
        </w:rPr>
      </w:pPr>
      <w:r w:rsidRPr="00E41A81">
        <w:rPr>
          <w:color w:val="000000"/>
          <w:sz w:val="20"/>
          <w:szCs w:val="20"/>
        </w:rPr>
        <w:t>Vapor Barrier</w:t>
      </w:r>
    </w:p>
    <w:p xmlns:wp14="http://schemas.microsoft.com/office/word/2010/wordml" w:rsidRPr="00E41A81" w:rsidR="0061600B" w:rsidP="00701922" w:rsidRDefault="0061600B" w14:paraId="4FB731F0" wp14:textId="77777777">
      <w:pPr>
        <w:numPr>
          <w:ilvl w:val="2"/>
          <w:numId w:val="16"/>
        </w:numPr>
        <w:tabs>
          <w:tab w:val="left" w:pos="720"/>
        </w:tabs>
        <w:rPr>
          <w:color w:val="000000"/>
          <w:sz w:val="20"/>
          <w:szCs w:val="20"/>
        </w:rPr>
      </w:pPr>
      <w:r w:rsidRPr="00E41A81">
        <w:rPr>
          <w:color w:val="000000"/>
          <w:sz w:val="20"/>
          <w:szCs w:val="20"/>
        </w:rPr>
        <w:t>Install polyethylene with joints lapped a minimum of 6” (150mm) and turned up 4” (100mm) at the walls.</w:t>
      </w:r>
    </w:p>
    <w:p xmlns:wp14="http://schemas.microsoft.com/office/word/2010/wordml" w:rsidRPr="00E41A81" w:rsidR="0061600B" w:rsidP="00701922" w:rsidRDefault="0061600B" w14:paraId="7D0301F0" wp14:textId="77777777">
      <w:pPr>
        <w:numPr>
          <w:ilvl w:val="1"/>
          <w:numId w:val="16"/>
        </w:numPr>
        <w:tabs>
          <w:tab w:val="left" w:pos="720"/>
        </w:tabs>
        <w:rPr>
          <w:color w:val="000000"/>
          <w:sz w:val="20"/>
          <w:szCs w:val="20"/>
        </w:rPr>
      </w:pPr>
      <w:r w:rsidRPr="00E41A81">
        <w:rPr>
          <w:color w:val="000000"/>
          <w:sz w:val="20"/>
          <w:szCs w:val="20"/>
        </w:rPr>
        <w:t>SUBFLOOR</w:t>
      </w:r>
    </w:p>
    <w:p xmlns:wp14="http://schemas.microsoft.com/office/word/2010/wordml" w:rsidRPr="00E41A81" w:rsidR="0061600B" w:rsidP="00701922" w:rsidRDefault="00D346E1" w14:paraId="0DB6A937" wp14:textId="77777777">
      <w:pPr>
        <w:numPr>
          <w:ilvl w:val="2"/>
          <w:numId w:val="16"/>
        </w:numPr>
        <w:tabs>
          <w:tab w:val="left" w:pos="720"/>
        </w:tabs>
        <w:rPr>
          <w:color w:val="000000"/>
          <w:sz w:val="20"/>
          <w:szCs w:val="20"/>
        </w:rPr>
      </w:pPr>
      <w:r w:rsidRPr="00E41A81">
        <w:rPr>
          <w:sz w:val="20"/>
          <w:szCs w:val="20"/>
        </w:rPr>
        <w:t>Position Eclipse</w:t>
      </w:r>
      <w:r w:rsidRPr="00E41A81" w:rsidR="00226501">
        <w:rPr>
          <w:sz w:val="20"/>
          <w:szCs w:val="20"/>
        </w:rPr>
        <w:t>-SB</w:t>
      </w:r>
      <w:r w:rsidRPr="00E41A81">
        <w:rPr>
          <w:sz w:val="20"/>
          <w:szCs w:val="20"/>
        </w:rPr>
        <w:t xml:space="preserve"> subfloor panels per manufacturer’s instructions, integrating top layer with adjacent panels.  </w:t>
      </w:r>
      <w:r w:rsidRPr="00E41A81" w:rsidR="0061600B">
        <w:rPr>
          <w:sz w:val="20"/>
          <w:szCs w:val="20"/>
        </w:rPr>
        <w:t xml:space="preserve">Allow for a ¼” (6mm) gap </w:t>
      </w:r>
      <w:r w:rsidRPr="00E41A81">
        <w:rPr>
          <w:sz w:val="20"/>
          <w:szCs w:val="20"/>
        </w:rPr>
        <w:t>at subfloor panel end joints</w:t>
      </w:r>
      <w:r w:rsidRPr="00E41A81" w:rsidR="0061600B">
        <w:rPr>
          <w:sz w:val="20"/>
          <w:szCs w:val="20"/>
        </w:rPr>
        <w:t>.  Provide 1-½” to 2" (40 to 50mm) expansion void at the perimeter and all vertical obstructions.</w:t>
      </w:r>
    </w:p>
    <w:p xmlns:wp14="http://schemas.microsoft.com/office/word/2010/wordml" w:rsidRPr="00E41A81" w:rsidR="0061600B" w:rsidP="00701922" w:rsidRDefault="0061600B" w14:paraId="7932F475" wp14:textId="77777777">
      <w:pPr>
        <w:numPr>
          <w:ilvl w:val="2"/>
          <w:numId w:val="16"/>
        </w:numPr>
        <w:tabs>
          <w:tab w:val="left" w:pos="720"/>
        </w:tabs>
        <w:rPr>
          <w:color w:val="000000"/>
          <w:sz w:val="20"/>
          <w:szCs w:val="20"/>
        </w:rPr>
      </w:pPr>
      <w:r w:rsidRPr="00E41A81">
        <w:rPr>
          <w:sz w:val="20"/>
          <w:szCs w:val="20"/>
        </w:rPr>
        <w:t>Install solid blocking at doorways, under bleachers in the stacked position, and below portable goals.</w:t>
      </w:r>
    </w:p>
    <w:p xmlns:wp14="http://schemas.microsoft.com/office/word/2010/wordml" w:rsidRPr="00E41A81" w:rsidR="0061600B" w:rsidP="00701922" w:rsidRDefault="0061600B" w14:paraId="7F781D7A" wp14:textId="77777777">
      <w:pPr>
        <w:numPr>
          <w:ilvl w:val="2"/>
          <w:numId w:val="16"/>
        </w:numPr>
        <w:tabs>
          <w:tab w:val="left" w:pos="720"/>
        </w:tabs>
        <w:rPr>
          <w:color w:val="000000"/>
          <w:sz w:val="20"/>
          <w:szCs w:val="20"/>
        </w:rPr>
      </w:pPr>
      <w:r w:rsidRPr="00E41A81">
        <w:rPr>
          <w:sz w:val="20"/>
          <w:szCs w:val="20"/>
        </w:rPr>
        <w:t>Install Bleacher Blocking per manufacturer’s recommendations.</w:t>
      </w:r>
    </w:p>
    <w:p xmlns:wp14="http://schemas.microsoft.com/office/word/2010/wordml" w:rsidRPr="00E41A81" w:rsidR="00D346E1" w:rsidP="00D346E1" w:rsidRDefault="00D346E1" w14:paraId="42FDD22A" wp14:textId="77777777">
      <w:pPr>
        <w:numPr>
          <w:ilvl w:val="2"/>
          <w:numId w:val="16"/>
        </w:numPr>
        <w:tabs>
          <w:tab w:val="left" w:pos="720"/>
        </w:tabs>
        <w:rPr>
          <w:color w:val="000000"/>
          <w:sz w:val="20"/>
          <w:szCs w:val="20"/>
        </w:rPr>
      </w:pPr>
      <w:r w:rsidRPr="00E41A81">
        <w:rPr>
          <w:sz w:val="20"/>
          <w:szCs w:val="20"/>
        </w:rPr>
        <w:t xml:space="preserve">Properly anchor subfloor panels at each factory designated location.  </w:t>
      </w:r>
    </w:p>
    <w:p xmlns:wp14="http://schemas.microsoft.com/office/word/2010/wordml" w:rsidRPr="00E41A81" w:rsidR="0061600B" w:rsidP="00701922" w:rsidRDefault="0061600B" w14:paraId="79CBBB49" wp14:textId="77777777">
      <w:pPr>
        <w:numPr>
          <w:ilvl w:val="1"/>
          <w:numId w:val="16"/>
        </w:numPr>
        <w:tabs>
          <w:tab w:val="left" w:pos="720"/>
        </w:tabs>
        <w:rPr>
          <w:color w:val="000000"/>
          <w:sz w:val="20"/>
          <w:szCs w:val="20"/>
        </w:rPr>
      </w:pPr>
      <w:r w:rsidRPr="00E41A81">
        <w:rPr>
          <w:color w:val="000000"/>
          <w:sz w:val="20"/>
          <w:szCs w:val="20"/>
        </w:rPr>
        <w:t>FLOORING</w:t>
      </w:r>
    </w:p>
    <w:p xmlns:wp14="http://schemas.microsoft.com/office/word/2010/wordml" w:rsidRPr="00E41A81" w:rsidR="00D346E1" w:rsidP="001F4D57" w:rsidRDefault="0061600B" w14:paraId="2FA67308" wp14:textId="77777777">
      <w:pPr>
        <w:numPr>
          <w:ilvl w:val="2"/>
          <w:numId w:val="16"/>
        </w:numPr>
        <w:tabs>
          <w:tab w:val="left" w:pos="720"/>
        </w:tabs>
        <w:rPr>
          <w:b/>
          <w:color w:val="000000"/>
          <w:sz w:val="20"/>
          <w:szCs w:val="20"/>
        </w:rPr>
      </w:pPr>
      <w:r w:rsidRPr="00E41A81">
        <w:rPr>
          <w:color w:val="000000"/>
          <w:sz w:val="20"/>
          <w:szCs w:val="20"/>
        </w:rPr>
        <w:t xml:space="preserve">Machine nail maple </w:t>
      </w:r>
      <w:r w:rsidRPr="00E41A81" w:rsidR="00D346E1">
        <w:rPr>
          <w:color w:val="000000"/>
          <w:sz w:val="20"/>
          <w:szCs w:val="20"/>
        </w:rPr>
        <w:t>flooring along each edge of the Eclipse</w:t>
      </w:r>
      <w:r w:rsidRPr="00E41A81" w:rsidR="00226501">
        <w:rPr>
          <w:color w:val="000000"/>
          <w:sz w:val="20"/>
          <w:szCs w:val="20"/>
        </w:rPr>
        <w:t>-SB</w:t>
      </w:r>
      <w:r w:rsidRPr="00E41A81" w:rsidR="00D346E1">
        <w:rPr>
          <w:color w:val="000000"/>
          <w:sz w:val="20"/>
          <w:szCs w:val="20"/>
        </w:rPr>
        <w:t xml:space="preserve"> panel’s upper layer</w:t>
      </w:r>
      <w:r w:rsidRPr="00E41A81" w:rsidR="00D840E3">
        <w:rPr>
          <w:color w:val="000000"/>
          <w:sz w:val="20"/>
          <w:szCs w:val="20"/>
        </w:rPr>
        <w:t xml:space="preserve">, driving up all end joints and </w:t>
      </w:r>
      <w:r w:rsidRPr="00E41A81">
        <w:rPr>
          <w:color w:val="000000"/>
          <w:sz w:val="20"/>
          <w:szCs w:val="20"/>
        </w:rPr>
        <w:t>proper spacing provided for humidity conditions in specific regions.  Consult your local Robbins “Certified” contractor.  Provide 2” (50mm) expansion voids at the perimeter and at all vertical obstructions.</w:t>
      </w:r>
    </w:p>
    <w:p xmlns:wp14="http://schemas.microsoft.com/office/word/2010/wordml" w:rsidRPr="00E41A81" w:rsidR="006A0062" w:rsidP="006A0062" w:rsidRDefault="006A0062" w14:paraId="62486C05" wp14:textId="77777777">
      <w:pPr>
        <w:tabs>
          <w:tab w:val="left" w:pos="720"/>
        </w:tabs>
        <w:ind w:left="2160"/>
        <w:rPr>
          <w:b/>
          <w:color w:val="000000"/>
          <w:sz w:val="20"/>
          <w:szCs w:val="20"/>
        </w:rPr>
      </w:pPr>
    </w:p>
    <w:p xmlns:wp14="http://schemas.microsoft.com/office/word/2010/wordml" w:rsidRPr="00A13496" w:rsidR="00833345" w:rsidP="00701922" w:rsidRDefault="00833345" w14:paraId="356DED17" wp14:textId="77777777">
      <w:pPr>
        <w:numPr>
          <w:ilvl w:val="1"/>
          <w:numId w:val="12"/>
        </w:numPr>
        <w:tabs>
          <w:tab w:val="left" w:pos="720"/>
        </w:tabs>
        <w:rPr>
          <w:b/>
          <w:bCs/>
          <w:color w:val="000000"/>
          <w:sz w:val="20"/>
          <w:szCs w:val="20"/>
          <w:u w:val="single"/>
        </w:rPr>
      </w:pPr>
      <w:r w:rsidRPr="00A13496">
        <w:rPr>
          <w:b/>
          <w:bCs/>
          <w:color w:val="000000"/>
          <w:sz w:val="20"/>
          <w:szCs w:val="20"/>
          <w:u w:val="single"/>
        </w:rPr>
        <w:t>FINISHING</w:t>
      </w:r>
    </w:p>
    <w:p xmlns:wp14="http://schemas.microsoft.com/office/word/2010/wordml" w:rsidRPr="00E41A81" w:rsidR="00CF110B" w:rsidP="00701922" w:rsidRDefault="00833345" w14:paraId="56E5A020" wp14:textId="77777777">
      <w:pPr>
        <w:numPr>
          <w:ilvl w:val="1"/>
          <w:numId w:val="17"/>
        </w:numPr>
        <w:tabs>
          <w:tab w:val="left" w:pos="720"/>
        </w:tabs>
        <w:rPr>
          <w:color w:val="000000"/>
          <w:sz w:val="20"/>
          <w:szCs w:val="20"/>
        </w:rPr>
      </w:pPr>
      <w:r w:rsidRPr="00E41A81">
        <w:rPr>
          <w:color w:val="000000"/>
          <w:sz w:val="20"/>
          <w:szCs w:val="20"/>
        </w:rPr>
        <w:t>Sanding</w:t>
      </w:r>
    </w:p>
    <w:p xmlns:wp14="http://schemas.microsoft.com/office/word/2010/wordml" w:rsidRPr="00E41A81" w:rsidR="00833345" w:rsidP="00701922" w:rsidRDefault="00833345" w14:paraId="29AD0C7C" wp14:textId="77777777">
      <w:pPr>
        <w:numPr>
          <w:ilvl w:val="2"/>
          <w:numId w:val="17"/>
        </w:numPr>
        <w:tabs>
          <w:tab w:val="left" w:pos="720"/>
        </w:tabs>
        <w:rPr>
          <w:color w:val="000000"/>
          <w:sz w:val="20"/>
          <w:szCs w:val="20"/>
        </w:rPr>
      </w:pPr>
      <w:r w:rsidRPr="00E41A81">
        <w:rPr>
          <w:color w:val="000000"/>
          <w:sz w:val="20"/>
          <w:szCs w:val="20"/>
        </w:rPr>
        <w:t>Sand per manufacturer’s recommendations.</w:t>
      </w:r>
    </w:p>
    <w:p xmlns:wp14="http://schemas.microsoft.com/office/word/2010/wordml" w:rsidRPr="00E41A81" w:rsidR="00833345" w:rsidP="00701922" w:rsidRDefault="00833345" w14:paraId="5C962C7E" wp14:textId="77777777">
      <w:pPr>
        <w:numPr>
          <w:ilvl w:val="2"/>
          <w:numId w:val="17"/>
        </w:numPr>
        <w:tabs>
          <w:tab w:val="left" w:pos="720"/>
        </w:tabs>
        <w:rPr>
          <w:color w:val="000000"/>
          <w:sz w:val="20"/>
          <w:szCs w:val="20"/>
        </w:rPr>
      </w:pPr>
      <w:r w:rsidRPr="00E41A81">
        <w:rPr>
          <w:color w:val="000000"/>
          <w:sz w:val="20"/>
          <w:szCs w:val="20"/>
        </w:rPr>
        <w:t>After sanding, buff entire floor using 100 grit screen or equal grit sandpaper, with a heavy-duty buffing machine.</w:t>
      </w:r>
    </w:p>
    <w:p xmlns:wp14="http://schemas.microsoft.com/office/word/2010/wordml" w:rsidRPr="00E41A81" w:rsidR="00833345" w:rsidP="00701922" w:rsidRDefault="00833345" w14:paraId="2CF06958" wp14:textId="77777777">
      <w:pPr>
        <w:numPr>
          <w:ilvl w:val="2"/>
          <w:numId w:val="17"/>
        </w:numPr>
        <w:tabs>
          <w:tab w:val="left" w:pos="720"/>
        </w:tabs>
        <w:rPr>
          <w:color w:val="000000"/>
          <w:sz w:val="20"/>
          <w:szCs w:val="20"/>
        </w:rPr>
      </w:pPr>
      <w:r w:rsidRPr="00E41A81">
        <w:rPr>
          <w:color w:val="000000"/>
          <w:sz w:val="20"/>
          <w:szCs w:val="20"/>
        </w:rPr>
        <w:t xml:space="preserve">Inspect entire area of floor to insure the floor presents a smooth surface without drum stop marks, gouges, streaks or shiners.  </w:t>
      </w:r>
    </w:p>
    <w:p xmlns:wp14="http://schemas.microsoft.com/office/word/2010/wordml" w:rsidRPr="00E41A81" w:rsidR="007D5CA2" w:rsidP="00701922" w:rsidRDefault="00833345" w14:paraId="481AFF2A" wp14:textId="77777777">
      <w:pPr>
        <w:numPr>
          <w:ilvl w:val="2"/>
          <w:numId w:val="17"/>
        </w:numPr>
        <w:tabs>
          <w:tab w:val="left" w:pos="720"/>
        </w:tabs>
        <w:rPr>
          <w:color w:val="000000"/>
          <w:sz w:val="20"/>
          <w:szCs w:val="20"/>
        </w:rPr>
      </w:pPr>
      <w:r w:rsidRPr="00E41A81">
        <w:rPr>
          <w:color w:val="000000"/>
          <w:sz w:val="20"/>
          <w:szCs w:val="20"/>
        </w:rPr>
        <w:t>Vacuum and/or tack floor before first coat of seal.</w:t>
      </w:r>
    </w:p>
    <w:p xmlns:wp14="http://schemas.microsoft.com/office/word/2010/wordml" w:rsidRPr="00E41A81" w:rsidR="00833345" w:rsidP="00701922" w:rsidRDefault="00833345" w14:paraId="55D1843D" wp14:textId="77777777">
      <w:pPr>
        <w:numPr>
          <w:ilvl w:val="2"/>
          <w:numId w:val="17"/>
        </w:numPr>
        <w:tabs>
          <w:tab w:val="left" w:pos="720"/>
        </w:tabs>
        <w:rPr>
          <w:color w:val="000000"/>
          <w:sz w:val="20"/>
          <w:szCs w:val="20"/>
        </w:rPr>
      </w:pPr>
      <w:r w:rsidRPr="00E41A81">
        <w:rPr>
          <w:color w:val="000000"/>
          <w:sz w:val="20"/>
          <w:szCs w:val="20"/>
        </w:rPr>
        <w:t>Floor should be clean and completely free of dirt and sanding dust.</w:t>
      </w:r>
    </w:p>
    <w:p xmlns:wp14="http://schemas.microsoft.com/office/word/2010/wordml" w:rsidRPr="00E41A81" w:rsidR="00CF110B" w:rsidP="00701922" w:rsidRDefault="00833345" w14:paraId="2ACF06D2" wp14:textId="77777777">
      <w:pPr>
        <w:numPr>
          <w:ilvl w:val="1"/>
          <w:numId w:val="17"/>
        </w:numPr>
        <w:tabs>
          <w:tab w:val="left" w:pos="720"/>
        </w:tabs>
        <w:rPr>
          <w:color w:val="000000"/>
          <w:sz w:val="20"/>
          <w:szCs w:val="20"/>
        </w:rPr>
      </w:pPr>
      <w:r w:rsidRPr="00E41A81">
        <w:rPr>
          <w:color w:val="000000"/>
          <w:sz w:val="20"/>
          <w:szCs w:val="20"/>
        </w:rPr>
        <w:t>FINISHING</w:t>
      </w:r>
    </w:p>
    <w:p xmlns:wp14="http://schemas.microsoft.com/office/word/2010/wordml" w:rsidRPr="00E41A81" w:rsidR="00833345" w:rsidP="00701922" w:rsidRDefault="00833345" w14:paraId="636AE795" wp14:textId="77777777">
      <w:pPr>
        <w:numPr>
          <w:ilvl w:val="2"/>
          <w:numId w:val="17"/>
        </w:numPr>
        <w:tabs>
          <w:tab w:val="left" w:pos="720"/>
        </w:tabs>
        <w:rPr>
          <w:color w:val="000000"/>
          <w:sz w:val="20"/>
          <w:szCs w:val="20"/>
        </w:rPr>
      </w:pPr>
      <w:r w:rsidRPr="00E41A81">
        <w:rPr>
          <w:color w:val="000000"/>
          <w:sz w:val="20"/>
          <w:szCs w:val="20"/>
        </w:rPr>
        <w:t>Gymnasiums (delete if not applicable)</w:t>
      </w:r>
    </w:p>
    <w:p xmlns:wp14="http://schemas.microsoft.com/office/word/2010/wordml" w:rsidRPr="00E41A81" w:rsidR="00833345" w:rsidP="00701922" w:rsidRDefault="00833345" w14:paraId="662284D3" wp14:textId="77777777">
      <w:pPr>
        <w:numPr>
          <w:ilvl w:val="3"/>
          <w:numId w:val="17"/>
        </w:numPr>
        <w:tabs>
          <w:tab w:val="left" w:pos="720"/>
        </w:tabs>
        <w:rPr>
          <w:color w:val="000000"/>
          <w:sz w:val="20"/>
          <w:szCs w:val="20"/>
        </w:rPr>
      </w:pPr>
      <w:r w:rsidRPr="00E41A81">
        <w:rPr>
          <w:color w:val="000000"/>
          <w:sz w:val="20"/>
          <w:szCs w:val="20"/>
        </w:rPr>
        <w:t xml:space="preserve">Apply specified combination of seal, </w:t>
      </w:r>
      <w:proofErr w:type="spellStart"/>
      <w:r w:rsidRPr="00E41A81">
        <w:rPr>
          <w:color w:val="000000"/>
          <w:sz w:val="20"/>
          <w:szCs w:val="20"/>
        </w:rPr>
        <w:t>gameline</w:t>
      </w:r>
      <w:proofErr w:type="spellEnd"/>
      <w:r w:rsidRPr="00E41A81">
        <w:rPr>
          <w:color w:val="000000"/>
          <w:sz w:val="20"/>
          <w:szCs w:val="20"/>
        </w:rPr>
        <w:t xml:space="preserve"> paint, and finish in accordance with manufacturer’s instructions.  </w:t>
      </w:r>
    </w:p>
    <w:p xmlns:wp14="http://schemas.microsoft.com/office/word/2010/wordml" w:rsidRPr="00E41A81" w:rsidR="00833345" w:rsidP="00701922" w:rsidRDefault="00833345" w14:paraId="6C94DE1D" wp14:textId="77777777">
      <w:pPr>
        <w:numPr>
          <w:ilvl w:val="3"/>
          <w:numId w:val="17"/>
        </w:numPr>
        <w:tabs>
          <w:tab w:val="left" w:pos="720"/>
        </w:tabs>
        <w:rPr>
          <w:color w:val="000000"/>
          <w:sz w:val="20"/>
          <w:szCs w:val="20"/>
        </w:rPr>
      </w:pPr>
      <w:r w:rsidRPr="00E41A81">
        <w:rPr>
          <w:color w:val="000000"/>
          <w:sz w:val="20"/>
          <w:szCs w:val="20"/>
        </w:rPr>
        <w:t>Buff and vacuum and/or tack between each coat after it dries.</w:t>
      </w:r>
    </w:p>
    <w:p xmlns:wp14="http://schemas.microsoft.com/office/word/2010/wordml" w:rsidRPr="00E41A81" w:rsidR="00833345" w:rsidP="00701922" w:rsidRDefault="00833345" w14:paraId="66D7A80C" wp14:textId="77777777">
      <w:pPr>
        <w:numPr>
          <w:ilvl w:val="3"/>
          <w:numId w:val="17"/>
        </w:numPr>
        <w:tabs>
          <w:tab w:val="left" w:pos="720"/>
        </w:tabs>
        <w:rPr>
          <w:color w:val="000000"/>
          <w:sz w:val="20"/>
          <w:szCs w:val="20"/>
        </w:rPr>
      </w:pPr>
      <w:r w:rsidRPr="00E41A81">
        <w:rPr>
          <w:color w:val="000000"/>
          <w:sz w:val="20"/>
          <w:szCs w:val="20"/>
        </w:rPr>
        <w:t>Apply game lines accurately after the buffing and vacuuming the coated surfaces.  Game lines shall be painted between seal coats and finish coats.  Layout in accordance with drawings.  For game lines, use current rules of association having jurisdiction.  Lines shall be straight with sharp edges in colors selected by architect.</w:t>
      </w:r>
    </w:p>
    <w:p xmlns:wp14="http://schemas.microsoft.com/office/word/2010/wordml" w:rsidRPr="00E41A81" w:rsidR="00833345" w:rsidP="00701922" w:rsidRDefault="00833345" w14:paraId="4B000F48" wp14:textId="77777777">
      <w:pPr>
        <w:numPr>
          <w:ilvl w:val="2"/>
          <w:numId w:val="17"/>
        </w:numPr>
        <w:tabs>
          <w:tab w:val="left" w:pos="720"/>
        </w:tabs>
        <w:rPr>
          <w:color w:val="000000"/>
          <w:sz w:val="20"/>
          <w:szCs w:val="20"/>
        </w:rPr>
      </w:pPr>
      <w:r w:rsidRPr="00E41A81">
        <w:rPr>
          <w:color w:val="000000"/>
          <w:sz w:val="20"/>
          <w:szCs w:val="20"/>
        </w:rPr>
        <w:t>Stages and Auditoriums (delete if not applicable)</w:t>
      </w:r>
    </w:p>
    <w:p xmlns:wp14="http://schemas.microsoft.com/office/word/2010/wordml" w:rsidRPr="00E41A81" w:rsidR="00104F9B" w:rsidP="00701922" w:rsidRDefault="00833345" w14:paraId="40FAF06A" wp14:textId="77777777">
      <w:pPr>
        <w:numPr>
          <w:ilvl w:val="3"/>
          <w:numId w:val="17"/>
        </w:numPr>
        <w:tabs>
          <w:tab w:val="left" w:pos="720"/>
        </w:tabs>
        <w:rPr>
          <w:color w:val="000000"/>
          <w:sz w:val="20"/>
          <w:szCs w:val="20"/>
        </w:rPr>
      </w:pPr>
      <w:r w:rsidRPr="00E41A81">
        <w:rPr>
          <w:color w:val="000000"/>
          <w:sz w:val="20"/>
          <w:szCs w:val="20"/>
        </w:rPr>
        <w:t>Apply 2 or more coats of penetrating sealer, buffed in accordance with manufacturer’s instructions in order to provide a low gloss, flat finish.  Robbins recommends that stages be finished in walnut or darker colors for theatrical performance.</w:t>
      </w:r>
    </w:p>
    <w:p xmlns:wp14="http://schemas.microsoft.com/office/word/2010/wordml" w:rsidRPr="00A13496" w:rsidR="00104F9B" w:rsidP="00104F9B" w:rsidRDefault="00104F9B" w14:paraId="0CA3DCB2" wp14:textId="77777777">
      <w:pPr>
        <w:tabs>
          <w:tab w:val="left" w:pos="720"/>
        </w:tabs>
        <w:rPr>
          <w:b/>
          <w:bCs/>
          <w:color w:val="000000"/>
          <w:sz w:val="20"/>
          <w:szCs w:val="20"/>
          <w:u w:val="single"/>
        </w:rPr>
      </w:pPr>
      <w:r w:rsidRPr="00A13496">
        <w:rPr>
          <w:b/>
          <w:bCs/>
          <w:color w:val="000000"/>
          <w:sz w:val="20"/>
          <w:szCs w:val="20"/>
        </w:rPr>
        <w:t xml:space="preserve">3.04  </w:t>
      </w:r>
      <w:r w:rsidRPr="00A13496">
        <w:rPr>
          <w:b/>
          <w:bCs/>
          <w:color w:val="000000"/>
          <w:sz w:val="20"/>
          <w:szCs w:val="20"/>
        </w:rPr>
        <w:tab/>
      </w:r>
      <w:r w:rsidRPr="00A13496">
        <w:rPr>
          <w:b/>
          <w:bCs/>
          <w:color w:val="000000"/>
          <w:sz w:val="20"/>
          <w:szCs w:val="20"/>
          <w:u w:val="single"/>
        </w:rPr>
        <w:t>Wall Base Installation</w:t>
      </w:r>
    </w:p>
    <w:p xmlns:wp14="http://schemas.microsoft.com/office/word/2010/wordml" w:rsidR="00FB0258" w:rsidP="00701922" w:rsidRDefault="00104F9B" w14:paraId="56388786" wp14:textId="77777777">
      <w:pPr>
        <w:numPr>
          <w:ilvl w:val="1"/>
          <w:numId w:val="18"/>
        </w:numPr>
        <w:tabs>
          <w:tab w:val="left" w:pos="720"/>
        </w:tabs>
        <w:rPr>
          <w:color w:val="000000"/>
          <w:sz w:val="20"/>
          <w:szCs w:val="20"/>
        </w:rPr>
      </w:pPr>
      <w:r w:rsidRPr="00E41A81">
        <w:rPr>
          <w:color w:val="000000"/>
          <w:sz w:val="20"/>
          <w:szCs w:val="20"/>
        </w:rPr>
        <w:t>Install vent cove base anchored to walls with base cement or screws.  Use pre-molded outside corners and neatly mitered inside corner.</w:t>
      </w:r>
    </w:p>
    <w:p xmlns:wp14="http://schemas.microsoft.com/office/word/2010/wordml" w:rsidRPr="00E41A81" w:rsidR="00A13496" w:rsidP="00A13496" w:rsidRDefault="00A13496" w14:paraId="4101652C" wp14:textId="77777777">
      <w:pPr>
        <w:tabs>
          <w:tab w:val="left" w:pos="720"/>
        </w:tabs>
        <w:ind w:left="1440"/>
        <w:rPr>
          <w:color w:val="000000"/>
          <w:sz w:val="20"/>
          <w:szCs w:val="20"/>
        </w:rPr>
      </w:pPr>
    </w:p>
    <w:p xmlns:wp14="http://schemas.microsoft.com/office/word/2010/wordml" w:rsidRPr="00A13496" w:rsidR="00104F9B" w:rsidP="00701922" w:rsidRDefault="00296633" w14:paraId="52CBF647" wp14:textId="77777777">
      <w:pPr>
        <w:numPr>
          <w:ilvl w:val="1"/>
          <w:numId w:val="14"/>
        </w:numPr>
        <w:tabs>
          <w:tab w:val="left" w:pos="720"/>
        </w:tabs>
        <w:rPr>
          <w:b/>
          <w:bCs/>
          <w:color w:val="000000"/>
          <w:sz w:val="20"/>
          <w:szCs w:val="20"/>
          <w:u w:val="single"/>
        </w:rPr>
      </w:pPr>
      <w:r w:rsidRPr="00A13496">
        <w:rPr>
          <w:b/>
          <w:bCs/>
          <w:color w:val="000000"/>
          <w:sz w:val="20"/>
          <w:szCs w:val="20"/>
          <w:u w:val="single"/>
        </w:rPr>
        <w:t>Cleaning</w:t>
      </w:r>
    </w:p>
    <w:p xmlns:wp14="http://schemas.microsoft.com/office/word/2010/wordml" w:rsidRPr="00E41A81" w:rsidR="00104F9B" w:rsidP="00701922" w:rsidRDefault="00104F9B" w14:paraId="6F710148" wp14:textId="77777777">
      <w:pPr>
        <w:numPr>
          <w:ilvl w:val="1"/>
          <w:numId w:val="15"/>
        </w:numPr>
        <w:tabs>
          <w:tab w:val="left" w:pos="720"/>
        </w:tabs>
        <w:rPr>
          <w:color w:val="000000"/>
          <w:sz w:val="20"/>
          <w:szCs w:val="20"/>
        </w:rPr>
      </w:pPr>
      <w:r w:rsidRPr="00E41A81">
        <w:rPr>
          <w:color w:val="000000"/>
          <w:sz w:val="20"/>
          <w:szCs w:val="20"/>
        </w:rPr>
        <w:t>Clean up all unused materials and debris and remove it from the premises.</w:t>
      </w:r>
    </w:p>
    <w:p xmlns:wp14="http://schemas.microsoft.com/office/word/2010/wordml" w:rsidRPr="00E41A81" w:rsidR="00830E1A" w:rsidP="00FB0258" w:rsidRDefault="00830E1A" w14:paraId="4B99056E" wp14:textId="77777777">
      <w:pPr>
        <w:tabs>
          <w:tab w:val="left" w:pos="5760"/>
        </w:tabs>
        <w:rPr>
          <w:b/>
          <w:color w:val="000000"/>
          <w:sz w:val="20"/>
          <w:szCs w:val="20"/>
        </w:rPr>
      </w:pPr>
    </w:p>
    <w:p xmlns:wp14="http://schemas.microsoft.com/office/word/2010/wordml" w:rsidRPr="00E41A81" w:rsidR="00FB0258" w:rsidP="00FB0258" w:rsidRDefault="00FB0258" w14:paraId="2EB4A3D4" wp14:textId="77777777">
      <w:pPr>
        <w:tabs>
          <w:tab w:val="left" w:pos="5760"/>
        </w:tabs>
        <w:rPr>
          <w:b/>
          <w:color w:val="000000"/>
          <w:sz w:val="20"/>
          <w:szCs w:val="20"/>
        </w:rPr>
      </w:pPr>
      <w:r w:rsidRPr="00E41A81">
        <w:rPr>
          <w:b/>
          <w:color w:val="000000"/>
          <w:sz w:val="20"/>
          <w:szCs w:val="20"/>
        </w:rPr>
        <w:t>END OF SECTION 096466</w:t>
      </w:r>
    </w:p>
    <w:p xmlns:wp14="http://schemas.microsoft.com/office/word/2010/wordml" w:rsidRPr="00E41A81" w:rsidR="005A4544" w:rsidP="005A4544" w:rsidRDefault="005A4544" w14:paraId="1299C43A" wp14:textId="77777777">
      <w:pPr>
        <w:tabs>
          <w:tab w:val="left" w:pos="5760"/>
        </w:tabs>
        <w:rPr>
          <w:color w:val="000000"/>
          <w:sz w:val="20"/>
          <w:szCs w:val="20"/>
        </w:rPr>
      </w:pPr>
    </w:p>
    <w:p xmlns:wp14="http://schemas.microsoft.com/office/word/2010/wordml" w:rsidRPr="00E41A81" w:rsidR="000C464F" w:rsidP="000C464F" w:rsidRDefault="000C464F" w14:paraId="0A9B087B" wp14:textId="77777777">
      <w:pPr>
        <w:tabs>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6480"/>
        </w:tabs>
        <w:ind w:left="270" w:right="-720"/>
        <w:jc w:val="center"/>
        <w:rPr>
          <w:b/>
          <w:bCs/>
          <w:color w:val="000000"/>
          <w:sz w:val="20"/>
          <w:szCs w:val="20"/>
        </w:rPr>
      </w:pPr>
      <w:r w:rsidRPr="00E41A81">
        <w:rPr>
          <w:b/>
          <w:bCs/>
          <w:color w:val="000000"/>
          <w:sz w:val="20"/>
          <w:szCs w:val="20"/>
        </w:rPr>
        <w:t>Construction options are available to modify this system to the project design and budget.</w:t>
      </w:r>
    </w:p>
    <w:p xmlns:wp14="http://schemas.microsoft.com/office/word/2010/wordml" w:rsidRPr="00E41A81" w:rsidR="000C464F" w:rsidP="000C464F" w:rsidRDefault="000C464F" w14:paraId="0E8D8769" wp14:textId="77777777">
      <w:pPr>
        <w:tabs>
          <w:tab w:val="left" w:pos="270"/>
          <w:tab w:val="left" w:pos="540"/>
          <w:tab w:val="left" w:pos="810"/>
          <w:tab w:val="left" w:pos="1080"/>
          <w:tab w:val="left" w:pos="1350"/>
          <w:tab w:val="left" w:pos="1620"/>
          <w:tab w:val="left" w:pos="1890"/>
          <w:tab w:val="left" w:pos="2160"/>
          <w:tab w:val="left" w:pos="2430"/>
          <w:tab w:val="left" w:pos="2700"/>
          <w:tab w:val="left" w:pos="2970"/>
          <w:tab w:val="left" w:pos="3240"/>
          <w:tab w:val="left" w:pos="6480"/>
          <w:tab w:val="left" w:pos="8415"/>
        </w:tabs>
        <w:ind w:left="270" w:right="-720"/>
        <w:jc w:val="center"/>
        <w:rPr>
          <w:b/>
          <w:bCs/>
          <w:color w:val="000000"/>
          <w:sz w:val="20"/>
          <w:szCs w:val="20"/>
        </w:rPr>
      </w:pPr>
      <w:r w:rsidRPr="00E41A81">
        <w:rPr>
          <w:b/>
          <w:bCs/>
          <w:color w:val="000000"/>
          <w:sz w:val="20"/>
          <w:szCs w:val="20"/>
        </w:rPr>
        <w:t>Contact your Regional Sales Manager</w:t>
      </w:r>
      <w:r w:rsidRPr="00E41A81" w:rsidR="005B2C5F">
        <w:rPr>
          <w:b/>
          <w:bCs/>
          <w:color w:val="000000"/>
          <w:sz w:val="20"/>
          <w:szCs w:val="20"/>
        </w:rPr>
        <w:t>(1-800-543-1913)</w:t>
      </w:r>
      <w:r w:rsidRPr="00E41A81">
        <w:rPr>
          <w:b/>
          <w:bCs/>
          <w:color w:val="000000"/>
          <w:sz w:val="20"/>
          <w:szCs w:val="20"/>
        </w:rPr>
        <w:t xml:space="preserve"> or the local Authorized Dealer for more information.</w:t>
      </w:r>
    </w:p>
    <w:sectPr w:rsidRPr="00E41A81" w:rsidR="000C464F">
      <w:headerReference w:type="default" r:id="rId11"/>
      <w:footerReference w:type="default" r:id="rId12"/>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xmlns:wp14="http://schemas.microsoft.com/office/word/2010/wordml" w:rsidR="00707483" w:rsidRDefault="00707483" w14:paraId="3461D779" wp14:textId="77777777">
      <w:r>
        <w:separator/>
      </w:r>
    </w:p>
  </w:endnote>
  <w:endnote w:type="continuationSeparator" w:id="0">
    <w:p xmlns:wp14="http://schemas.microsoft.com/office/word/2010/wordml" w:rsidR="00707483" w:rsidRDefault="00707483" w14:paraId="3CF2D8B6"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xmlns:wp14="http://schemas.microsoft.com/office/word/2010/wordml" w:rsidR="00FD1EB6" w:rsidRDefault="00C03815" w14:paraId="0D406687" wp14:textId="77777777">
    <w:pPr>
      <w:pStyle w:val="Footer"/>
    </w:pPr>
    <w:r>
      <w:t>WOOD</w:t>
    </w:r>
    <w:r w:rsidR="00FD1EB6">
      <w:t xml:space="preserve"> ATHLETIC FLOORING</w:t>
    </w:r>
    <w:r w:rsidR="00FD1EB6">
      <w:tab/>
    </w:r>
    <w:r w:rsidR="00FD1EB6">
      <w:tab/>
    </w:r>
    <w:r w:rsidR="00FD1EB6">
      <w:t>096466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xmlns:wp14="http://schemas.microsoft.com/office/word/2010/wordml" w:rsidR="00707483" w:rsidRDefault="00707483" w14:paraId="0FB78278" wp14:textId="77777777">
      <w:r>
        <w:separator/>
      </w:r>
    </w:p>
  </w:footnote>
  <w:footnote w:type="continuationSeparator" w:id="0">
    <w:p xmlns:wp14="http://schemas.microsoft.com/office/word/2010/wordml" w:rsidR="00707483" w:rsidRDefault="00707483" w14:paraId="1FC39945" wp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xmlns:wp14="http://schemas.microsoft.com/office/word/2010/wordml" w:rsidRPr="00F71BB0" w:rsidR="0086404A" w:rsidP="0086404A" w:rsidRDefault="0086404A" w14:paraId="48BE52A2" wp14:textId="77777777">
    <w:pPr>
      <w:pStyle w:val="Header"/>
      <w:rPr>
        <w:rFonts w:ascii="Arial" w:hAnsi="Arial"/>
        <w:sz w:val="20"/>
      </w:rPr>
    </w:pPr>
    <w:r w:rsidRPr="00F71BB0">
      <w:rPr>
        <w:rFonts w:ascii="Arial" w:hAnsi="Arial"/>
        <w:b/>
        <w:bCs/>
        <w:sz w:val="20"/>
      </w:rPr>
      <w:t>ROBBINS</w:t>
    </w:r>
    <w:r w:rsidRPr="00F71BB0">
      <w:rPr>
        <w:rFonts w:ascii="Arial" w:hAnsi="Arial"/>
        <w:b/>
        <w:bCs/>
        <w:sz w:val="20"/>
        <w:vertAlign w:val="superscript"/>
      </w:rPr>
      <w:t>®</w:t>
    </w:r>
    <w:r w:rsidRPr="00F71BB0">
      <w:rPr>
        <w:rFonts w:ascii="Arial" w:hAnsi="Arial"/>
        <w:b/>
        <w:bCs/>
        <w:sz w:val="20"/>
      </w:rPr>
      <w:t xml:space="preserve"> </w:t>
    </w:r>
    <w:r w:rsidR="004F3F34">
      <w:rPr>
        <w:rFonts w:ascii="Arial" w:hAnsi="Arial"/>
        <w:b/>
        <w:bCs/>
        <w:sz w:val="20"/>
      </w:rPr>
      <w:t>ECLIPSE</w:t>
    </w:r>
    <w:r w:rsidR="00736328">
      <w:rPr>
        <w:rFonts w:ascii="Arial" w:hAnsi="Arial"/>
        <w:b/>
        <w:bCs/>
        <w:color w:val="000000"/>
        <w:sz w:val="20"/>
      </w:rPr>
      <w:t>-</w:t>
    </w:r>
    <w:r w:rsidR="00226501">
      <w:rPr>
        <w:rFonts w:ascii="Arial" w:hAnsi="Arial"/>
        <w:b/>
        <w:bCs/>
        <w:color w:val="000000"/>
        <w:sz w:val="20"/>
      </w:rPr>
      <w:t>SB</w:t>
    </w:r>
    <w:r w:rsidRPr="00F71BB0">
      <w:rPr>
        <w:rFonts w:ascii="Arial" w:hAnsi="Arial"/>
        <w:b/>
        <w:bCs/>
        <w:sz w:val="20"/>
      </w:rPr>
      <w:tab/>
    </w:r>
    <w:r w:rsidR="00736328">
      <w:rPr>
        <w:rFonts w:ascii="Arial" w:hAnsi="Arial"/>
        <w:b/>
        <w:bCs/>
        <w:sz w:val="20"/>
      </w:rPr>
      <w:tab/>
    </w:r>
    <w:r w:rsidRPr="00F71BB0">
      <w:rPr>
        <w:rFonts w:ascii="Arial" w:hAnsi="Arial"/>
        <w:b/>
        <w:bCs/>
        <w:sz w:val="20"/>
      </w:rPr>
      <w:t xml:space="preserve">Page </w:t>
    </w:r>
    <w:r w:rsidRPr="00F71BB0">
      <w:rPr>
        <w:rFonts w:ascii="Arial" w:hAnsi="Arial"/>
        <w:b/>
        <w:bCs/>
        <w:sz w:val="20"/>
      </w:rPr>
      <w:fldChar w:fldCharType="begin"/>
    </w:r>
    <w:r w:rsidRPr="00F71BB0">
      <w:rPr>
        <w:rFonts w:ascii="Arial" w:hAnsi="Arial"/>
        <w:b/>
        <w:bCs/>
        <w:sz w:val="20"/>
      </w:rPr>
      <w:instrText xml:space="preserve"> PAGE </w:instrText>
    </w:r>
    <w:r w:rsidRPr="00F71BB0">
      <w:rPr>
        <w:rFonts w:ascii="Arial" w:hAnsi="Arial"/>
        <w:b/>
        <w:bCs/>
        <w:sz w:val="20"/>
      </w:rPr>
      <w:fldChar w:fldCharType="separate"/>
    </w:r>
    <w:r w:rsidR="008B66B3">
      <w:rPr>
        <w:rFonts w:ascii="Arial" w:hAnsi="Arial"/>
        <w:b/>
        <w:bCs/>
        <w:noProof/>
        <w:sz w:val="20"/>
      </w:rPr>
      <w:t>4</w:t>
    </w:r>
    <w:r w:rsidRPr="00F71BB0">
      <w:rPr>
        <w:rFonts w:ascii="Arial" w:hAnsi="Arial"/>
        <w:b/>
        <w:bCs/>
        <w:sz w:val="20"/>
      </w:rPr>
      <w:fldChar w:fldCharType="end"/>
    </w:r>
    <w:r w:rsidRPr="00F71BB0">
      <w:rPr>
        <w:rFonts w:ascii="Arial" w:hAnsi="Arial"/>
        <w:b/>
        <w:bCs/>
        <w:sz w:val="20"/>
      </w:rPr>
      <w:t xml:space="preserve"> of </w:t>
    </w:r>
    <w:r w:rsidRPr="00F71BB0">
      <w:rPr>
        <w:rFonts w:ascii="Arial" w:hAnsi="Arial"/>
        <w:b/>
        <w:bCs/>
        <w:sz w:val="20"/>
      </w:rPr>
      <w:fldChar w:fldCharType="begin"/>
    </w:r>
    <w:r w:rsidRPr="00F71BB0">
      <w:rPr>
        <w:rFonts w:ascii="Arial" w:hAnsi="Arial"/>
        <w:b/>
        <w:bCs/>
        <w:sz w:val="20"/>
      </w:rPr>
      <w:instrText xml:space="preserve"> NUMPAGES </w:instrText>
    </w:r>
    <w:r w:rsidRPr="00F71BB0">
      <w:rPr>
        <w:rFonts w:ascii="Arial" w:hAnsi="Arial"/>
        <w:b/>
        <w:bCs/>
        <w:sz w:val="20"/>
      </w:rPr>
      <w:fldChar w:fldCharType="separate"/>
    </w:r>
    <w:r w:rsidR="008B66B3">
      <w:rPr>
        <w:rFonts w:ascii="Arial" w:hAnsi="Arial"/>
        <w:b/>
        <w:bCs/>
        <w:noProof/>
        <w:sz w:val="20"/>
      </w:rPr>
      <w:t>5</w:t>
    </w:r>
    <w:r w:rsidRPr="00F71BB0">
      <w:rPr>
        <w:rFonts w:ascii="Arial" w:hAnsi="Arial"/>
        <w:b/>
        <w:bCs/>
        <w:sz w:val="20"/>
      </w:rPr>
      <w:fldChar w:fldCharType="end"/>
    </w:r>
  </w:p>
  <w:p xmlns:wp14="http://schemas.microsoft.com/office/word/2010/wordml" w:rsidR="0086404A" w:rsidRDefault="0086404A" w14:paraId="4DDBEF00" wp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35">
    <w:nsid w:val="83d0ea6"/>
    <w:multiLevelType xmlns:w="http://schemas.openxmlformats.org/wordprocessingml/2006/main" w:val="hybridMultilevel"/>
    <w:lvl xmlns:w="http://schemas.openxmlformats.org/wordprocessingml/2006/main" w:ilvl="0">
      <w:start w:val="100"/>
      <w:numFmt w:val="lowerRoman"/>
      <w:lvlText w:val="%1."/>
      <w:lvlJc w:val="righ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4">
    <w:nsid w:val="72686b75"/>
    <w:multiLevelType xmlns:w="http://schemas.openxmlformats.org/wordprocessingml/2006/main" w:val="hybridMultilevel"/>
    <w:lvl xmlns:w="http://schemas.openxmlformats.org/wordprocessingml/2006/main" w:ilvl="0">
      <w:start w:val="2"/>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3">
    <w:nsid w:val="68e27af2"/>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2">
    <w:nsid w:val="450d5682"/>
    <w:multiLevelType xmlns:w="http://schemas.openxmlformats.org/wordprocessingml/2006/main" w:val="hybridMultilevel"/>
    <w:lvl xmlns:w="http://schemas.openxmlformats.org/wordprocessingml/2006/main" w:ilvl="0">
      <w:start w:val="1"/>
      <w:numFmt w:val="low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1">
    <w:nsid w:val="1d0f478"/>
    <w:multiLevelType xmlns:w="http://schemas.openxmlformats.org/wordprocessingml/2006/main" w:val="hybrid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0">
    <w:nsid w:val="4367c10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2B509FE"/>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1" w15:restartNumberingAfterBreak="0">
    <w:nsid w:val="070D3463"/>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2" w15:restartNumberingAfterBreak="0">
    <w:nsid w:val="0742215E"/>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3" w15:restartNumberingAfterBreak="0">
    <w:nsid w:val="08530FC3"/>
    <w:multiLevelType w:val="hybridMultilevel"/>
    <w:tmpl w:val="A830C64E"/>
    <w:lvl w:ilvl="0" w:tplc="3072E728">
      <w:start w:val="1"/>
      <w:numFmt w:val="upperLetter"/>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4" w15:restartNumberingAfterBreak="0">
    <w:nsid w:val="0A7A2347"/>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5" w15:restartNumberingAfterBreak="0">
    <w:nsid w:val="123367F1"/>
    <w:multiLevelType w:val="multilevel"/>
    <w:tmpl w:val="4B767888"/>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rPr>
        <w:b w:val="0"/>
      </w:r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6" w15:restartNumberingAfterBreak="0">
    <w:nsid w:val="158543A2"/>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7" w15:restartNumberingAfterBreak="0">
    <w:nsid w:val="1BF36A61"/>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8" w15:restartNumberingAfterBreak="0">
    <w:nsid w:val="22263133"/>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9" w15:restartNumberingAfterBreak="0">
    <w:nsid w:val="25363B85"/>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10" w15:restartNumberingAfterBreak="0">
    <w:nsid w:val="26A00680"/>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11" w15:restartNumberingAfterBreak="0">
    <w:nsid w:val="27354A1D"/>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12" w15:restartNumberingAfterBreak="0">
    <w:nsid w:val="28253EB5"/>
    <w:multiLevelType w:val="hybridMultilevel"/>
    <w:tmpl w:val="AA841582"/>
    <w:lvl w:ilvl="0" w:tplc="736C86FA">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97B1309"/>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14" w15:restartNumberingAfterBreak="0">
    <w:nsid w:val="2D556056"/>
    <w:multiLevelType w:val="multilevel"/>
    <w:tmpl w:val="08DE7372"/>
    <w:lvl w:ilvl="0">
      <w:start w:val="1"/>
      <w:numFmt w:val="decimal"/>
      <w:lvlText w:val="%1"/>
      <w:lvlJc w:val="left"/>
      <w:pPr>
        <w:ind w:left="375" w:hanging="375"/>
      </w:pPr>
      <w:rPr>
        <w:rFonts w:hint="default"/>
      </w:rPr>
    </w:lvl>
    <w:lvl w:ilvl="1">
      <w:start w:val="2"/>
      <w:numFmt w:val="decimalZero"/>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DF015CF"/>
    <w:multiLevelType w:val="multilevel"/>
    <w:tmpl w:val="BCA23EBA"/>
    <w:lvl w:ilvl="0">
      <w:start w:val="1"/>
      <w:numFmt w:val="decimal"/>
      <w:lvlText w:val="%1."/>
      <w:lvlJc w:val="left"/>
      <w:pPr>
        <w:ind w:left="1080" w:hanging="360"/>
      </w:pPr>
      <w:rPr>
        <w:rFonts w:hint="default"/>
      </w:rPr>
    </w:lvl>
    <w:lvl w:ilvl="1">
      <w:start w:val="3"/>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15:restartNumberingAfterBreak="0">
    <w:nsid w:val="2F495081"/>
    <w:multiLevelType w:val="multilevel"/>
    <w:tmpl w:val="5D084E3E"/>
    <w:lvl w:ilvl="0">
      <w:start w:val="2"/>
      <w:numFmt w:val="decimal"/>
      <w:lvlText w:val="%1"/>
      <w:lvlJc w:val="left"/>
      <w:pPr>
        <w:ind w:left="375" w:hanging="375"/>
      </w:pPr>
      <w:rPr>
        <w:rFonts w:hint="default"/>
      </w:rPr>
    </w:lvl>
    <w:lvl w:ilvl="1">
      <w:start w:val="1"/>
      <w:numFmt w:val="decimalZero"/>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1570E61"/>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18" w15:restartNumberingAfterBreak="0">
    <w:nsid w:val="37613891"/>
    <w:multiLevelType w:val="multilevel"/>
    <w:tmpl w:val="87E2717E"/>
    <w:lvl w:ilvl="0">
      <w:start w:val="3"/>
      <w:numFmt w:val="decimal"/>
      <w:lvlText w:val="%1"/>
      <w:lvlJc w:val="left"/>
      <w:pPr>
        <w:ind w:left="375" w:hanging="375"/>
      </w:pPr>
      <w:rPr>
        <w:rFonts w:hint="default"/>
      </w:rPr>
    </w:lvl>
    <w:lvl w:ilvl="1">
      <w:start w:val="1"/>
      <w:numFmt w:val="decimalZero"/>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8F960D0"/>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20" w15:restartNumberingAfterBreak="0">
    <w:nsid w:val="3C3458A4"/>
    <w:multiLevelType w:val="multilevel"/>
    <w:tmpl w:val="970C0EBC"/>
    <w:lvl w:ilvl="0">
      <w:start w:val="3"/>
      <w:numFmt w:val="decimal"/>
      <w:lvlText w:val="%1"/>
      <w:lvlJc w:val="left"/>
      <w:pPr>
        <w:ind w:left="375" w:hanging="375"/>
      </w:pPr>
      <w:rPr>
        <w:rFonts w:hint="default"/>
      </w:rPr>
    </w:lvl>
    <w:lvl w:ilvl="1">
      <w:start w:val="5"/>
      <w:numFmt w:val="decimalZero"/>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E962E4E"/>
    <w:multiLevelType w:val="multilevel"/>
    <w:tmpl w:val="AB44E1E0"/>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abstractNum w:abstractNumId="22" w15:restartNumberingAfterBreak="0">
    <w:nsid w:val="508C568F"/>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23" w15:restartNumberingAfterBreak="0">
    <w:nsid w:val="5EAB1E43"/>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24" w15:restartNumberingAfterBreak="0">
    <w:nsid w:val="68640B2B"/>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25" w15:restartNumberingAfterBreak="0">
    <w:nsid w:val="695B269F"/>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26" w15:restartNumberingAfterBreak="0">
    <w:nsid w:val="6CEB3514"/>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27" w15:restartNumberingAfterBreak="0">
    <w:nsid w:val="70734725"/>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28" w15:restartNumberingAfterBreak="0">
    <w:nsid w:val="76BB344A"/>
    <w:multiLevelType w:val="multilevel"/>
    <w:tmpl w:val="39443F70"/>
    <w:lvl w:ilvl="0">
      <w:start w:val="1"/>
      <w:numFmt w:val="none"/>
      <w:lvlText w:val="1.01"/>
      <w:lvlJc w:val="left"/>
      <w:pPr>
        <w:ind w:left="720" w:hanging="720"/>
      </w:pPr>
      <w:rPr>
        <w:rFonts w:hint="default"/>
      </w:rPr>
    </w:lvl>
    <w:lvl w:ilvl="1">
      <w:start w:val="1"/>
      <w:numFmt w:val="upperLetter"/>
      <w:lvlText w:val="%2."/>
      <w:lvlJc w:val="left"/>
      <w:pPr>
        <w:ind w:left="1440" w:hanging="720"/>
      </w:pPr>
      <w:rPr>
        <w:rFonts w:hint="default"/>
      </w:rPr>
    </w:lvl>
    <w:lvl w:ilvl="2">
      <w:start w:val="1"/>
      <w:numFmt w:val="decimal"/>
      <w:lvlText w:val="%3."/>
      <w:lvlJc w:val="left"/>
      <w:pPr>
        <w:tabs>
          <w:tab w:val="num" w:pos="1440"/>
        </w:tabs>
        <w:ind w:left="2160" w:hanging="720"/>
      </w:pPr>
      <w:rPr>
        <w:rFonts w:hint="default"/>
        <w:b w:val="0"/>
      </w:rPr>
    </w:lvl>
    <w:lvl w:ilvl="3">
      <w:start w:val="1"/>
      <w:numFmt w:val="lowerLetter"/>
      <w:lvlText w:val="%4."/>
      <w:lvlJc w:val="left"/>
      <w:pPr>
        <w:tabs>
          <w:tab w:val="num" w:pos="2160"/>
        </w:tabs>
        <w:ind w:left="2880" w:hanging="720"/>
      </w:pPr>
      <w:rPr>
        <w:rFonts w:hint="default"/>
        <w:b w:val="0"/>
      </w:rPr>
    </w:lvl>
    <w:lvl w:ilvl="4">
      <w:start w:val="1"/>
      <w:numFmt w:val="decimal"/>
      <w:lvlText w:val="%5)"/>
      <w:lvlJc w:val="left"/>
      <w:pPr>
        <w:tabs>
          <w:tab w:val="num" w:pos="2880"/>
        </w:tabs>
        <w:ind w:left="3600" w:hanging="720"/>
      </w:pPr>
      <w:rPr>
        <w:rFonts w:hint="default"/>
      </w:rPr>
    </w:lvl>
    <w:lvl w:ilvl="5">
      <w:start w:val="1"/>
      <w:numFmt w:val="lowerLetter"/>
      <w:lvlText w:val="%6)"/>
      <w:lvlJc w:val="left"/>
      <w:pPr>
        <w:tabs>
          <w:tab w:val="num" w:pos="3600"/>
        </w:tabs>
        <w:ind w:left="4320" w:hanging="720"/>
      </w:pPr>
      <w:rPr>
        <w:rFonts w:hint="default"/>
      </w:rPr>
    </w:lvl>
    <w:lvl w:ilvl="6">
      <w:start w:val="1"/>
      <w:numFmt w:val="lowerRoman"/>
      <w:lvlText w:val="( %7 )"/>
      <w:lvlJc w:val="left"/>
      <w:pPr>
        <w:tabs>
          <w:tab w:val="num" w:pos="4320"/>
        </w:tabs>
        <w:ind w:left="5040" w:hanging="720"/>
      </w:pPr>
      <w:rPr>
        <w:rFonts w:hint="default"/>
      </w:rPr>
    </w:lvl>
    <w:lvl w:ilvl="7">
      <w:start w:val="1"/>
      <w:numFmt w:val="none"/>
      <w:lvlText w:val=""/>
      <w:lvlJc w:val="left"/>
      <w:pPr>
        <w:tabs>
          <w:tab w:val="num" w:pos="5040"/>
        </w:tabs>
        <w:ind w:left="5760" w:hanging="720"/>
      </w:pPr>
      <w:rPr>
        <w:rFonts w:hint="default" w:ascii="Symbol" w:hAnsi="Symbol"/>
      </w:rPr>
    </w:lvl>
    <w:lvl w:ilvl="8">
      <w:start w:val="1"/>
      <w:numFmt w:val="lowerRoman"/>
      <w:lvlText w:val="(%9)"/>
      <w:lvlJc w:val="left"/>
      <w:pPr>
        <w:ind w:left="6480" w:hanging="720"/>
      </w:pPr>
      <w:rPr>
        <w:rFonts w:hint="default"/>
      </w:rPr>
    </w:lvl>
  </w:abstractNum>
  <w:abstractNum w:abstractNumId="29" w15:restartNumberingAfterBreak="0">
    <w:nsid w:val="79C83E52"/>
    <w:multiLevelType w:val="multilevel"/>
    <w:tmpl w:val="8BEEC9D8"/>
    <w:lvl w:ilvl="0">
      <w:start w:val="1"/>
      <w:numFmt w:val="none"/>
      <w:lvlText w:val=""/>
      <w:legacy w:legacy="1" w:legacySpace="0" w:legacyIndent="0"/>
      <w:lvlJc w:val="left"/>
      <w:pPr>
        <w:ind w:left="0" w:firstLine="0"/>
      </w:pPr>
    </w:lvl>
    <w:lvl w:ilvl="1">
      <w:start w:val="1"/>
      <w:numFmt w:val="upperLetter"/>
      <w:lvlText w:val="%2."/>
      <w:legacy w:legacy="1" w:legacySpace="0" w:legacyIndent="288"/>
      <w:lvlJc w:val="left"/>
      <w:pPr>
        <w:ind w:left="288" w:hanging="288"/>
      </w:pPr>
      <w:rPr>
        <w:b w:val="0"/>
      </w:rPr>
    </w:lvl>
    <w:lvl w:ilvl="2">
      <w:start w:val="1"/>
      <w:numFmt w:val="decimal"/>
      <w:lvlText w:val="%3."/>
      <w:legacy w:legacy="1" w:legacySpace="0" w:legacyIndent="288"/>
      <w:lvlJc w:val="left"/>
      <w:pPr>
        <w:ind w:left="576" w:hanging="288"/>
      </w:pPr>
    </w:lvl>
    <w:lvl w:ilvl="3">
      <w:start w:val="1"/>
      <w:numFmt w:val="lowerLetter"/>
      <w:lvlText w:val="%4."/>
      <w:legacy w:legacy="1" w:legacySpace="0" w:legacyIndent="288"/>
      <w:lvlJc w:val="left"/>
      <w:pPr>
        <w:ind w:left="864" w:hanging="288"/>
      </w:pPr>
    </w:lvl>
    <w:lvl w:ilvl="4">
      <w:start w:val="1"/>
      <w:numFmt w:val="decimal"/>
      <w:lvlText w:val="%5)"/>
      <w:legacy w:legacy="1" w:legacySpace="0" w:legacyIndent="288"/>
      <w:lvlJc w:val="left"/>
      <w:pPr>
        <w:ind w:left="1152" w:hanging="288"/>
      </w:pPr>
    </w:lvl>
    <w:lvl w:ilvl="5">
      <w:start w:val="1"/>
      <w:numFmt w:val="lowerLetter"/>
      <w:lvlText w:val="%6)"/>
      <w:legacy w:legacy="1" w:legacySpace="0" w:legacyIndent="288"/>
      <w:lvlJc w:val="left"/>
      <w:pPr>
        <w:ind w:left="1440" w:hanging="288"/>
      </w:pPr>
    </w:lvl>
    <w:lvl w:ilvl="6">
      <w:start w:val="1"/>
      <w:numFmt w:val="lowerRoman"/>
      <w:lvlText w:val="( %7 )"/>
      <w:legacy w:legacy="1" w:legacySpace="0" w:legacyIndent="288"/>
      <w:lvlJc w:val="left"/>
      <w:pPr>
        <w:ind w:left="1728" w:hanging="288"/>
      </w:pPr>
    </w:lvl>
    <w:lvl w:ilvl="7">
      <w:start w:val="1"/>
      <w:numFmt w:val="none"/>
      <w:lvlText w:val=""/>
      <w:legacy w:legacy="1" w:legacySpace="0" w:legacyIndent="720"/>
      <w:lvlJc w:val="left"/>
      <w:pPr>
        <w:ind w:left="2448" w:hanging="720"/>
      </w:pPr>
      <w:rPr>
        <w:rFonts w:hint="default" w:ascii="Symbol" w:hAnsi="Symbol"/>
      </w:rPr>
    </w:lvl>
    <w:lvl w:ilvl="8">
      <w:start w:val="1"/>
      <w:numFmt w:val="lowerRoman"/>
      <w:lvlText w:val="(%9)"/>
      <w:legacy w:legacy="1" w:legacySpace="0" w:legacyIndent="720"/>
      <w:lvlJc w:val="left"/>
      <w:pPr>
        <w:ind w:left="3168" w:hanging="720"/>
      </w:pPr>
    </w:lvl>
  </w:abstractNum>
  <w:num w:numId="37">
    <w:abstractNumId w:val="35"/>
  </w:num>
  <w:num w:numId="36">
    <w:abstractNumId w:val="34"/>
  </w:num>
  <w:num w:numId="35">
    <w:abstractNumId w:val="33"/>
  </w:num>
  <w:num w:numId="34">
    <w:abstractNumId w:val="32"/>
  </w:num>
  <w:num w:numId="33">
    <w:abstractNumId w:val="31"/>
  </w:num>
  <w:num w:numId="32">
    <w:abstractNumId w:val="30"/>
  </w:num>
  <w:num w:numId="1" w16cid:durableId="1004429868">
    <w:abstractNumId w:val="7"/>
  </w:num>
  <w:num w:numId="2" w16cid:durableId="1995407163">
    <w:abstractNumId w:val="25"/>
  </w:num>
  <w:num w:numId="3" w16cid:durableId="1365326208">
    <w:abstractNumId w:val="14"/>
  </w:num>
  <w:num w:numId="4" w16cid:durableId="695038943">
    <w:abstractNumId w:val="19"/>
  </w:num>
  <w:num w:numId="5" w16cid:durableId="338195986">
    <w:abstractNumId w:val="27"/>
  </w:num>
  <w:num w:numId="6" w16cid:durableId="1549414406">
    <w:abstractNumId w:val="24"/>
  </w:num>
  <w:num w:numId="7" w16cid:durableId="168451300">
    <w:abstractNumId w:val="17"/>
  </w:num>
  <w:num w:numId="8" w16cid:durableId="1797291396">
    <w:abstractNumId w:val="6"/>
  </w:num>
  <w:num w:numId="9" w16cid:durableId="102043927">
    <w:abstractNumId w:val="26"/>
  </w:num>
  <w:num w:numId="10" w16cid:durableId="1280146209">
    <w:abstractNumId w:val="16"/>
  </w:num>
  <w:num w:numId="11" w16cid:durableId="43264387">
    <w:abstractNumId w:val="2"/>
  </w:num>
  <w:num w:numId="12" w16cid:durableId="1351685961">
    <w:abstractNumId w:val="18"/>
  </w:num>
  <w:num w:numId="13" w16cid:durableId="1860003200">
    <w:abstractNumId w:val="10"/>
  </w:num>
  <w:num w:numId="14" w16cid:durableId="479930837">
    <w:abstractNumId w:val="20"/>
  </w:num>
  <w:num w:numId="15" w16cid:durableId="340088631">
    <w:abstractNumId w:val="22"/>
  </w:num>
  <w:num w:numId="16" w16cid:durableId="502427984">
    <w:abstractNumId w:val="28"/>
  </w:num>
  <w:num w:numId="17" w16cid:durableId="1435125514">
    <w:abstractNumId w:val="9"/>
  </w:num>
  <w:num w:numId="18" w16cid:durableId="138304556">
    <w:abstractNumId w:val="23"/>
  </w:num>
  <w:num w:numId="19" w16cid:durableId="1132361579">
    <w:abstractNumId w:val="15"/>
  </w:num>
  <w:num w:numId="20" w16cid:durableId="681976099">
    <w:abstractNumId w:val="3"/>
  </w:num>
  <w:num w:numId="21" w16cid:durableId="88360027">
    <w:abstractNumId w:val="12"/>
  </w:num>
  <w:num w:numId="22" w16cid:durableId="222523800">
    <w:abstractNumId w:val="5"/>
  </w:num>
  <w:num w:numId="23" w16cid:durableId="511142227">
    <w:abstractNumId w:val="11"/>
  </w:num>
  <w:num w:numId="24" w16cid:durableId="1391883550">
    <w:abstractNumId w:val="29"/>
  </w:num>
  <w:num w:numId="25" w16cid:durableId="1449859899">
    <w:abstractNumId w:val="0"/>
  </w:num>
  <w:num w:numId="26" w16cid:durableId="1328243444">
    <w:abstractNumId w:val="4"/>
  </w:num>
  <w:num w:numId="27" w16cid:durableId="2127311022">
    <w:abstractNumId w:val="8"/>
  </w:num>
  <w:num w:numId="28" w16cid:durableId="1083333998">
    <w:abstractNumId w:val="21"/>
  </w:num>
  <w:num w:numId="29" w16cid:durableId="554705398">
    <w:abstractNumId w:val="1"/>
  </w:num>
  <w:num w:numId="30" w16cid:durableId="297882233">
    <w:abstractNumId w:val="13"/>
  </w:num>
  <w:num w:numId="31" w16cid:durableId="10050607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629"/>
    <w:rsid w:val="00001DD8"/>
    <w:rsid w:val="00014698"/>
    <w:rsid w:val="00021BB6"/>
    <w:rsid w:val="00026A64"/>
    <w:rsid w:val="00057328"/>
    <w:rsid w:val="00061C4A"/>
    <w:rsid w:val="00062459"/>
    <w:rsid w:val="00072BD6"/>
    <w:rsid w:val="000750C2"/>
    <w:rsid w:val="000935B5"/>
    <w:rsid w:val="00096586"/>
    <w:rsid w:val="000A1A36"/>
    <w:rsid w:val="000C19FB"/>
    <w:rsid w:val="000C464F"/>
    <w:rsid w:val="000C4D00"/>
    <w:rsid w:val="000D3E90"/>
    <w:rsid w:val="000E37C2"/>
    <w:rsid w:val="000F4F6A"/>
    <w:rsid w:val="00104F9B"/>
    <w:rsid w:val="00107E8D"/>
    <w:rsid w:val="00114DD3"/>
    <w:rsid w:val="001165F0"/>
    <w:rsid w:val="00125BA5"/>
    <w:rsid w:val="001306D7"/>
    <w:rsid w:val="00131422"/>
    <w:rsid w:val="00145E92"/>
    <w:rsid w:val="001462A7"/>
    <w:rsid w:val="00154F3B"/>
    <w:rsid w:val="001572F0"/>
    <w:rsid w:val="0016654D"/>
    <w:rsid w:val="001928FB"/>
    <w:rsid w:val="0019524B"/>
    <w:rsid w:val="0019733A"/>
    <w:rsid w:val="001A059A"/>
    <w:rsid w:val="001A2569"/>
    <w:rsid w:val="001B13FC"/>
    <w:rsid w:val="001C62F4"/>
    <w:rsid w:val="001C634A"/>
    <w:rsid w:val="001D5FBC"/>
    <w:rsid w:val="001E614F"/>
    <w:rsid w:val="001F01E6"/>
    <w:rsid w:val="001F0D16"/>
    <w:rsid w:val="001F4D57"/>
    <w:rsid w:val="001F4F46"/>
    <w:rsid w:val="001F7673"/>
    <w:rsid w:val="00205808"/>
    <w:rsid w:val="00226501"/>
    <w:rsid w:val="00227FB4"/>
    <w:rsid w:val="00231018"/>
    <w:rsid w:val="002419A1"/>
    <w:rsid w:val="00241E19"/>
    <w:rsid w:val="00242B92"/>
    <w:rsid w:val="00260E82"/>
    <w:rsid w:val="00266330"/>
    <w:rsid w:val="00270B48"/>
    <w:rsid w:val="00271827"/>
    <w:rsid w:val="002771D1"/>
    <w:rsid w:val="002841D7"/>
    <w:rsid w:val="00284C8F"/>
    <w:rsid w:val="00296633"/>
    <w:rsid w:val="00296B99"/>
    <w:rsid w:val="002A2237"/>
    <w:rsid w:val="002A2A1F"/>
    <w:rsid w:val="002B1358"/>
    <w:rsid w:val="002B2ED1"/>
    <w:rsid w:val="002C3B89"/>
    <w:rsid w:val="002C5221"/>
    <w:rsid w:val="002D01C3"/>
    <w:rsid w:val="002D1E3F"/>
    <w:rsid w:val="002D7CFB"/>
    <w:rsid w:val="002E322B"/>
    <w:rsid w:val="002E439F"/>
    <w:rsid w:val="003076B3"/>
    <w:rsid w:val="00312CC4"/>
    <w:rsid w:val="00331AAA"/>
    <w:rsid w:val="0033268F"/>
    <w:rsid w:val="0033669C"/>
    <w:rsid w:val="003370AE"/>
    <w:rsid w:val="00342919"/>
    <w:rsid w:val="00346640"/>
    <w:rsid w:val="00353447"/>
    <w:rsid w:val="00354447"/>
    <w:rsid w:val="0035563A"/>
    <w:rsid w:val="003655F4"/>
    <w:rsid w:val="00365DFD"/>
    <w:rsid w:val="00381A39"/>
    <w:rsid w:val="003A0DA8"/>
    <w:rsid w:val="003B3D22"/>
    <w:rsid w:val="003B4B5B"/>
    <w:rsid w:val="003C1737"/>
    <w:rsid w:val="003C18FB"/>
    <w:rsid w:val="003C4884"/>
    <w:rsid w:val="003C5522"/>
    <w:rsid w:val="003C7D2D"/>
    <w:rsid w:val="003D3166"/>
    <w:rsid w:val="003D7D7C"/>
    <w:rsid w:val="003E42D3"/>
    <w:rsid w:val="003E43EF"/>
    <w:rsid w:val="003E623A"/>
    <w:rsid w:val="003F3DCD"/>
    <w:rsid w:val="003F73F7"/>
    <w:rsid w:val="00413572"/>
    <w:rsid w:val="00414963"/>
    <w:rsid w:val="00421221"/>
    <w:rsid w:val="0043016C"/>
    <w:rsid w:val="00432E23"/>
    <w:rsid w:val="00436750"/>
    <w:rsid w:val="00441B5C"/>
    <w:rsid w:val="00442927"/>
    <w:rsid w:val="0044445D"/>
    <w:rsid w:val="00445C88"/>
    <w:rsid w:val="00451D05"/>
    <w:rsid w:val="00486953"/>
    <w:rsid w:val="00496859"/>
    <w:rsid w:val="004A1EAE"/>
    <w:rsid w:val="004A6504"/>
    <w:rsid w:val="004B174C"/>
    <w:rsid w:val="004C7EA2"/>
    <w:rsid w:val="004D606D"/>
    <w:rsid w:val="004D7A7C"/>
    <w:rsid w:val="004F3F34"/>
    <w:rsid w:val="0050036D"/>
    <w:rsid w:val="005247E2"/>
    <w:rsid w:val="00524BDB"/>
    <w:rsid w:val="005307F9"/>
    <w:rsid w:val="00534946"/>
    <w:rsid w:val="0053542E"/>
    <w:rsid w:val="00542787"/>
    <w:rsid w:val="00544EA2"/>
    <w:rsid w:val="00553FE2"/>
    <w:rsid w:val="005765F5"/>
    <w:rsid w:val="0058047B"/>
    <w:rsid w:val="005A4544"/>
    <w:rsid w:val="005A5474"/>
    <w:rsid w:val="005B2C5F"/>
    <w:rsid w:val="005C0D3D"/>
    <w:rsid w:val="005C4DF2"/>
    <w:rsid w:val="005C5D8A"/>
    <w:rsid w:val="005D1AB6"/>
    <w:rsid w:val="005E2AA5"/>
    <w:rsid w:val="005E3D8E"/>
    <w:rsid w:val="005F72A4"/>
    <w:rsid w:val="0060537F"/>
    <w:rsid w:val="006073FC"/>
    <w:rsid w:val="00613F73"/>
    <w:rsid w:val="00614659"/>
    <w:rsid w:val="00615A90"/>
    <w:rsid w:val="0061600B"/>
    <w:rsid w:val="00617CD4"/>
    <w:rsid w:val="006342AC"/>
    <w:rsid w:val="006405F0"/>
    <w:rsid w:val="006419FB"/>
    <w:rsid w:val="00667226"/>
    <w:rsid w:val="00684064"/>
    <w:rsid w:val="0069774C"/>
    <w:rsid w:val="006A0062"/>
    <w:rsid w:val="006A0BFE"/>
    <w:rsid w:val="006A6AFE"/>
    <w:rsid w:val="006B1A48"/>
    <w:rsid w:val="006D17EE"/>
    <w:rsid w:val="006D6285"/>
    <w:rsid w:val="006D68A4"/>
    <w:rsid w:val="006E1393"/>
    <w:rsid w:val="006E3078"/>
    <w:rsid w:val="00701922"/>
    <w:rsid w:val="00707483"/>
    <w:rsid w:val="0071480F"/>
    <w:rsid w:val="0071686A"/>
    <w:rsid w:val="007230BF"/>
    <w:rsid w:val="0072382A"/>
    <w:rsid w:val="00724AC2"/>
    <w:rsid w:val="00725498"/>
    <w:rsid w:val="00727B07"/>
    <w:rsid w:val="00736328"/>
    <w:rsid w:val="007371B2"/>
    <w:rsid w:val="00741270"/>
    <w:rsid w:val="00751A2D"/>
    <w:rsid w:val="00752B7F"/>
    <w:rsid w:val="00762B80"/>
    <w:rsid w:val="00763296"/>
    <w:rsid w:val="00772CB4"/>
    <w:rsid w:val="00784997"/>
    <w:rsid w:val="007963D0"/>
    <w:rsid w:val="007C6AA7"/>
    <w:rsid w:val="007D5CA2"/>
    <w:rsid w:val="007E3BF0"/>
    <w:rsid w:val="007F3F7F"/>
    <w:rsid w:val="008031DB"/>
    <w:rsid w:val="008041B0"/>
    <w:rsid w:val="00812A44"/>
    <w:rsid w:val="00815F99"/>
    <w:rsid w:val="008210A2"/>
    <w:rsid w:val="00824696"/>
    <w:rsid w:val="008263DB"/>
    <w:rsid w:val="00830E1A"/>
    <w:rsid w:val="00833345"/>
    <w:rsid w:val="008359D3"/>
    <w:rsid w:val="00842218"/>
    <w:rsid w:val="0086404A"/>
    <w:rsid w:val="00864CF6"/>
    <w:rsid w:val="00880BB5"/>
    <w:rsid w:val="008918D8"/>
    <w:rsid w:val="00891D1A"/>
    <w:rsid w:val="00893D1C"/>
    <w:rsid w:val="008A1740"/>
    <w:rsid w:val="008B66B3"/>
    <w:rsid w:val="008C332B"/>
    <w:rsid w:val="008C7B3F"/>
    <w:rsid w:val="008D274D"/>
    <w:rsid w:val="008E04B8"/>
    <w:rsid w:val="008E51C7"/>
    <w:rsid w:val="008E69B9"/>
    <w:rsid w:val="008E7368"/>
    <w:rsid w:val="008F2A1D"/>
    <w:rsid w:val="00904BB5"/>
    <w:rsid w:val="00917BA7"/>
    <w:rsid w:val="00924825"/>
    <w:rsid w:val="00936DD6"/>
    <w:rsid w:val="00941442"/>
    <w:rsid w:val="009428E8"/>
    <w:rsid w:val="0094359B"/>
    <w:rsid w:val="00956433"/>
    <w:rsid w:val="00962E65"/>
    <w:rsid w:val="00964DD7"/>
    <w:rsid w:val="009670E8"/>
    <w:rsid w:val="00967FBF"/>
    <w:rsid w:val="009874FD"/>
    <w:rsid w:val="00993459"/>
    <w:rsid w:val="0099717F"/>
    <w:rsid w:val="009A0FA4"/>
    <w:rsid w:val="009A34CF"/>
    <w:rsid w:val="009A684A"/>
    <w:rsid w:val="009A702B"/>
    <w:rsid w:val="009B3A7C"/>
    <w:rsid w:val="00A06040"/>
    <w:rsid w:val="00A115BE"/>
    <w:rsid w:val="00A12039"/>
    <w:rsid w:val="00A13496"/>
    <w:rsid w:val="00A15890"/>
    <w:rsid w:val="00A173A3"/>
    <w:rsid w:val="00A536FE"/>
    <w:rsid w:val="00A53BEB"/>
    <w:rsid w:val="00A54B91"/>
    <w:rsid w:val="00A552D8"/>
    <w:rsid w:val="00A55830"/>
    <w:rsid w:val="00A55A79"/>
    <w:rsid w:val="00A62456"/>
    <w:rsid w:val="00A64AC0"/>
    <w:rsid w:val="00A65183"/>
    <w:rsid w:val="00A81D79"/>
    <w:rsid w:val="00A93427"/>
    <w:rsid w:val="00A950B2"/>
    <w:rsid w:val="00AB1DA8"/>
    <w:rsid w:val="00AB3037"/>
    <w:rsid w:val="00AC6282"/>
    <w:rsid w:val="00AD2683"/>
    <w:rsid w:val="00AE3AA4"/>
    <w:rsid w:val="00AF3DFD"/>
    <w:rsid w:val="00AF6DDA"/>
    <w:rsid w:val="00B22309"/>
    <w:rsid w:val="00B22629"/>
    <w:rsid w:val="00B30E45"/>
    <w:rsid w:val="00B361D1"/>
    <w:rsid w:val="00B53CA4"/>
    <w:rsid w:val="00B62705"/>
    <w:rsid w:val="00B6378C"/>
    <w:rsid w:val="00B65A75"/>
    <w:rsid w:val="00B65C3F"/>
    <w:rsid w:val="00B735E4"/>
    <w:rsid w:val="00B83143"/>
    <w:rsid w:val="00B91179"/>
    <w:rsid w:val="00BA1237"/>
    <w:rsid w:val="00BA386A"/>
    <w:rsid w:val="00BA6010"/>
    <w:rsid w:val="00BC0DBC"/>
    <w:rsid w:val="00BC3FC3"/>
    <w:rsid w:val="00BD530C"/>
    <w:rsid w:val="00BE05DA"/>
    <w:rsid w:val="00BE064B"/>
    <w:rsid w:val="00BE0B1A"/>
    <w:rsid w:val="00BE30BF"/>
    <w:rsid w:val="00BE4848"/>
    <w:rsid w:val="00BE49D0"/>
    <w:rsid w:val="00BF6C3A"/>
    <w:rsid w:val="00BF7156"/>
    <w:rsid w:val="00C03815"/>
    <w:rsid w:val="00C075F9"/>
    <w:rsid w:val="00C2009D"/>
    <w:rsid w:val="00C24297"/>
    <w:rsid w:val="00C3145D"/>
    <w:rsid w:val="00C3473A"/>
    <w:rsid w:val="00C462A4"/>
    <w:rsid w:val="00C47A2D"/>
    <w:rsid w:val="00C53DDA"/>
    <w:rsid w:val="00C552A0"/>
    <w:rsid w:val="00C56C64"/>
    <w:rsid w:val="00C56CBC"/>
    <w:rsid w:val="00C63C14"/>
    <w:rsid w:val="00C65802"/>
    <w:rsid w:val="00C72912"/>
    <w:rsid w:val="00C74A50"/>
    <w:rsid w:val="00C7570F"/>
    <w:rsid w:val="00C759A2"/>
    <w:rsid w:val="00C82845"/>
    <w:rsid w:val="00C9135F"/>
    <w:rsid w:val="00C9489B"/>
    <w:rsid w:val="00C96D43"/>
    <w:rsid w:val="00CA0BA1"/>
    <w:rsid w:val="00CA193F"/>
    <w:rsid w:val="00CB0A19"/>
    <w:rsid w:val="00CB2512"/>
    <w:rsid w:val="00CD1E84"/>
    <w:rsid w:val="00CE0A5A"/>
    <w:rsid w:val="00CE0E78"/>
    <w:rsid w:val="00CE17FA"/>
    <w:rsid w:val="00CE2996"/>
    <w:rsid w:val="00CF110B"/>
    <w:rsid w:val="00CF30D9"/>
    <w:rsid w:val="00D03913"/>
    <w:rsid w:val="00D05EFA"/>
    <w:rsid w:val="00D076A8"/>
    <w:rsid w:val="00D10CB9"/>
    <w:rsid w:val="00D15D76"/>
    <w:rsid w:val="00D16A35"/>
    <w:rsid w:val="00D318F6"/>
    <w:rsid w:val="00D32E7F"/>
    <w:rsid w:val="00D344A3"/>
    <w:rsid w:val="00D346E1"/>
    <w:rsid w:val="00D35545"/>
    <w:rsid w:val="00D4286E"/>
    <w:rsid w:val="00D6254C"/>
    <w:rsid w:val="00D840E3"/>
    <w:rsid w:val="00D87F9A"/>
    <w:rsid w:val="00D96154"/>
    <w:rsid w:val="00DA474B"/>
    <w:rsid w:val="00DA6ABC"/>
    <w:rsid w:val="00DC59D7"/>
    <w:rsid w:val="00DC755F"/>
    <w:rsid w:val="00DD3C6E"/>
    <w:rsid w:val="00DE0626"/>
    <w:rsid w:val="00DE16B9"/>
    <w:rsid w:val="00DF2AA3"/>
    <w:rsid w:val="00DF3B13"/>
    <w:rsid w:val="00E01150"/>
    <w:rsid w:val="00E03C37"/>
    <w:rsid w:val="00E04194"/>
    <w:rsid w:val="00E101C7"/>
    <w:rsid w:val="00E2694F"/>
    <w:rsid w:val="00E30C28"/>
    <w:rsid w:val="00E41A81"/>
    <w:rsid w:val="00E51C1E"/>
    <w:rsid w:val="00E531BF"/>
    <w:rsid w:val="00E70293"/>
    <w:rsid w:val="00E77B2E"/>
    <w:rsid w:val="00E871BD"/>
    <w:rsid w:val="00EB1375"/>
    <w:rsid w:val="00EB3514"/>
    <w:rsid w:val="00EB70C7"/>
    <w:rsid w:val="00EC089D"/>
    <w:rsid w:val="00EC60D0"/>
    <w:rsid w:val="00ED38A0"/>
    <w:rsid w:val="00EE3C83"/>
    <w:rsid w:val="00EF0D61"/>
    <w:rsid w:val="00EF3366"/>
    <w:rsid w:val="00EF63F3"/>
    <w:rsid w:val="00F019AF"/>
    <w:rsid w:val="00F1364C"/>
    <w:rsid w:val="00F13AAC"/>
    <w:rsid w:val="00F1474A"/>
    <w:rsid w:val="00F37436"/>
    <w:rsid w:val="00F51F14"/>
    <w:rsid w:val="00F55E68"/>
    <w:rsid w:val="00F61D60"/>
    <w:rsid w:val="00F64BC9"/>
    <w:rsid w:val="00F71BB0"/>
    <w:rsid w:val="00F82050"/>
    <w:rsid w:val="00F84321"/>
    <w:rsid w:val="00F85A6D"/>
    <w:rsid w:val="00FA596E"/>
    <w:rsid w:val="00FB00A4"/>
    <w:rsid w:val="00FB0258"/>
    <w:rsid w:val="00FB249A"/>
    <w:rsid w:val="00FD1EB6"/>
    <w:rsid w:val="00FE6818"/>
    <w:rsid w:val="329EFDC8"/>
    <w:rsid w:val="6E134698"/>
    <w:rsid w:val="7EC03CF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DCCCC0E"/>
  <w15:chartTrackingRefBased/>
  <w15:docId w15:val="{4E698690-5966-473F-95F7-75084B6EF7E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uiPriority="9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205808"/>
    <w:rPr>
      <w:sz w:val="24"/>
      <w:szCs w:val="24"/>
      <w:lang w:eastAsia="en-US"/>
    </w:rPr>
  </w:style>
  <w:style w:type="paragraph" w:styleId="Heading1">
    <w:name w:val="heading 1"/>
    <w:basedOn w:val="Normal"/>
    <w:next w:val="Normal"/>
    <w:link w:val="Heading1Char"/>
    <w:uiPriority w:val="99"/>
    <w:qFormat/>
    <w:rsid w:val="00346640"/>
    <w:pPr>
      <w:keepNext/>
      <w:outlineLvl w:val="0"/>
    </w:pPr>
    <w:rPr>
      <w:rFonts w:ascii="Arial" w:hAnsi="Arial" w:cs="Arial"/>
      <w:b/>
      <w:bCs/>
      <w:sz w:val="20"/>
      <w:szCs w:val="20"/>
      <w:u w:val="single"/>
    </w:rPr>
  </w:style>
  <w:style w:type="paragraph" w:styleId="Heading2">
    <w:name w:val="heading 2"/>
    <w:basedOn w:val="Normal"/>
    <w:next w:val="Normal"/>
    <w:qFormat/>
    <w:rsid w:val="00346640"/>
    <w:pPr>
      <w:keepNext/>
      <w:tabs>
        <w:tab w:val="left" w:pos="360"/>
      </w:tabs>
      <w:outlineLvl w:val="1"/>
    </w:pPr>
    <w:rPr>
      <w:rFonts w:ascii="Arial" w:hAnsi="Arial" w:cs="Arial"/>
      <w:b/>
      <w:bCs/>
      <w:sz w:val="20"/>
      <w:szCs w:val="20"/>
    </w:rPr>
  </w:style>
  <w:style w:type="paragraph" w:styleId="Heading3">
    <w:name w:val="heading 3"/>
    <w:basedOn w:val="Normal"/>
    <w:next w:val="Normal"/>
    <w:link w:val="Heading3Char"/>
    <w:uiPriority w:val="99"/>
    <w:qFormat/>
    <w:rsid w:val="00346640"/>
    <w:pPr>
      <w:keepNext/>
      <w:tabs>
        <w:tab w:val="left" w:pos="360"/>
      </w:tabs>
      <w:ind w:left="720" w:hanging="720"/>
      <w:outlineLvl w:val="2"/>
    </w:pPr>
    <w:rPr>
      <w:rFonts w:ascii="Arial" w:hAnsi="Arial" w:cs="Arial"/>
      <w:b/>
      <w:bCs/>
      <w:sz w:val="20"/>
      <w:szCs w:val="20"/>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paragraph" w:styleId="Date">
    <w:name w:val="Date"/>
    <w:basedOn w:val="BodyText"/>
    <w:next w:val="Normal"/>
    <w:pPr>
      <w:spacing w:after="600" w:line="220" w:lineRule="atLeast"/>
    </w:pPr>
    <w:rPr>
      <w:rFonts w:ascii="Arial" w:hAnsi="Arial"/>
      <w:sz w:val="20"/>
      <w:szCs w:val="20"/>
    </w:rPr>
  </w:style>
  <w:style w:type="paragraph" w:styleId="Title">
    <w:name w:val="Title"/>
    <w:link w:val="TitleChar"/>
    <w:qFormat/>
    <w:pPr>
      <w:ind w:left="-720"/>
    </w:pPr>
    <w:rPr>
      <w:rFonts w:ascii="Arial Black" w:hAnsi="Arial Black"/>
      <w:noProof/>
      <w:kern w:val="72"/>
      <w:sz w:val="72"/>
      <w:lang w:eastAsia="en-US"/>
    </w:rPr>
  </w:style>
  <w:style w:type="paragraph" w:styleId="BodyText">
    <w:name w:val="Body Text"/>
    <w:basedOn w:val="Normal"/>
    <w:pPr>
      <w:spacing w:after="120"/>
    </w:pPr>
  </w:style>
  <w:style w:type="paragraph" w:styleId="Header">
    <w:name w:val="header"/>
    <w:basedOn w:val="Normal"/>
    <w:rsid w:val="00D6254C"/>
    <w:pPr>
      <w:tabs>
        <w:tab w:val="center" w:pos="4320"/>
        <w:tab w:val="right" w:pos="8640"/>
      </w:tabs>
    </w:pPr>
  </w:style>
  <w:style w:type="paragraph" w:styleId="Footer">
    <w:name w:val="footer"/>
    <w:basedOn w:val="Normal"/>
    <w:rsid w:val="00D6254C"/>
    <w:pPr>
      <w:tabs>
        <w:tab w:val="center" w:pos="4320"/>
        <w:tab w:val="right" w:pos="8640"/>
      </w:tabs>
    </w:pPr>
  </w:style>
  <w:style w:type="paragraph" w:styleId="BalloonText">
    <w:name w:val="Balloon Text"/>
    <w:basedOn w:val="Normal"/>
    <w:semiHidden/>
    <w:rsid w:val="005A4544"/>
    <w:rPr>
      <w:rFonts w:ascii="Tahoma" w:hAnsi="Tahoma" w:cs="Tahoma"/>
      <w:sz w:val="16"/>
      <w:szCs w:val="16"/>
    </w:rPr>
  </w:style>
  <w:style w:type="character" w:styleId="Hyperlink">
    <w:name w:val="Hyperlink"/>
    <w:rsid w:val="008263DB"/>
    <w:rPr>
      <w:strike w:val="0"/>
      <w:dstrike w:val="0"/>
      <w:color w:val="64A25C"/>
      <w:u w:val="none"/>
      <w:effect w:val="none"/>
    </w:rPr>
  </w:style>
  <w:style w:type="character" w:styleId="Heading1Char" w:customStyle="1">
    <w:name w:val="Heading 1 Char"/>
    <w:link w:val="Heading1"/>
    <w:uiPriority w:val="9"/>
    <w:locked/>
    <w:rsid w:val="000E37C2"/>
    <w:rPr>
      <w:rFonts w:ascii="Arial" w:hAnsi="Arial" w:cs="Arial"/>
      <w:b/>
      <w:bCs/>
      <w:u w:val="single"/>
    </w:rPr>
  </w:style>
  <w:style w:type="character" w:styleId="Heading3Char" w:customStyle="1">
    <w:name w:val="Heading 3 Char"/>
    <w:link w:val="Heading3"/>
    <w:uiPriority w:val="9"/>
    <w:locked/>
    <w:rsid w:val="000E37C2"/>
    <w:rPr>
      <w:rFonts w:ascii="Arial" w:hAnsi="Arial" w:cs="Arial"/>
      <w:b/>
      <w:bCs/>
    </w:rPr>
  </w:style>
  <w:style w:type="paragraph" w:styleId="ListParagraph">
    <w:name w:val="List Paragraph"/>
    <w:basedOn w:val="Normal"/>
    <w:uiPriority w:val="34"/>
    <w:qFormat/>
    <w:rsid w:val="00BC3FC3"/>
    <w:pPr>
      <w:ind w:left="720"/>
    </w:pPr>
  </w:style>
  <w:style w:type="character" w:styleId="TitleChar" w:customStyle="1">
    <w:name w:val="Title Char"/>
    <w:link w:val="Title"/>
    <w:rsid w:val="00C9135F"/>
    <w:rPr>
      <w:rFonts w:ascii="Arial Black" w:hAnsi="Arial Black"/>
      <w:noProof/>
      <w:kern w:val="72"/>
      <w:sz w:val="72"/>
      <w:lang w:val="en-US" w:eastAsia="en-US" w:bidi="ar-SA"/>
    </w:rPr>
  </w:style>
  <w:style w:type="paragraph" w:styleId="xxxmsonormal" w:customStyle="1">
    <w:name w:val="xxxmsonormal"/>
    <w:basedOn w:val="Normal"/>
    <w:rsid w:val="007C6AA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0842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E5050C5958028438053703B30E189AA" ma:contentTypeVersion="18" ma:contentTypeDescription="Create a new document." ma:contentTypeScope="" ma:versionID="a59cc85a958720e9be5e1d1247eca88e">
  <xsd:schema xmlns:xsd="http://www.w3.org/2001/XMLSchema" xmlns:xs="http://www.w3.org/2001/XMLSchema" xmlns:p="http://schemas.microsoft.com/office/2006/metadata/properties" xmlns:ns2="74c6f6c9-2792-4bd1-bd27-7d6636b9c7a6" xmlns:ns3="a4576726-48a8-462f-abc0-d62921b0a2ad" targetNamespace="http://schemas.microsoft.com/office/2006/metadata/properties" ma:root="true" ma:fieldsID="6626a2035a0dcd0d727370340f468e8a" ns2:_="" ns3:_="">
    <xsd:import namespace="74c6f6c9-2792-4bd1-bd27-7d6636b9c7a6"/>
    <xsd:import namespace="a4576726-48a8-462f-abc0-d62921b0a2ad"/>
    <xsd:element name="properties">
      <xsd:complexType>
        <xsd:sequence>
          <xsd:element name="documentManagement">
            <xsd:complexType>
              <xsd:all>
                <xsd:element ref="ns2:TESTColumn" minOccurs="0"/>
                <xsd:element ref="ns3:SharedWithUsers" minOccurs="0"/>
                <xsd:element ref="ns3:SharedWithDetails" minOccurs="0"/>
                <xsd:element ref="ns2:ReviewDate"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c6f6c9-2792-4bd1-bd27-7d6636b9c7a6" elementFormDefault="qualified">
    <xsd:import namespace="http://schemas.microsoft.com/office/2006/documentManagement/types"/>
    <xsd:import namespace="http://schemas.microsoft.com/office/infopath/2007/PartnerControls"/>
    <xsd:element name="TESTColumn" ma:index="8" nillable="true" ma:displayName="TEST Column" ma:description="Test Column for ??" ma:format="Dropdown" ma:internalName="TESTColumn">
      <xsd:simpleType>
        <xsd:restriction base="dms:Text">
          <xsd:maxLength value="255"/>
        </xsd:restriction>
      </xsd:simpleType>
    </xsd:element>
    <xsd:element name="ReviewDate" ma:index="11" nillable="true" ma:displayName="Review Date" ma:format="Dropdown" ma:internalName="ReviewDate">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66af625-c268-4bc9-87f0-ae6cfda9b0b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4576726-48a8-462f-abc0-d62921b0a2ad"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94089146-aa23-4ea8-af31-2c99cb63105d}" ma:internalName="TaxCatchAll" ma:showField="CatchAllData" ma:web="a4576726-48a8-462f-abc0-d62921b0a2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5A1F6F-3EC9-42CC-BA06-10DA1D469F4D}">
  <ds:schemaRefs>
    <ds:schemaRef ds:uri="http://schemas.openxmlformats.org/officeDocument/2006/bibliography"/>
  </ds:schemaRefs>
</ds:datastoreItem>
</file>

<file path=customXml/itemProps2.xml><?xml version="1.0" encoding="utf-8"?>
<ds:datastoreItem xmlns:ds="http://schemas.openxmlformats.org/officeDocument/2006/customXml" ds:itemID="{BD0C807E-556A-4218-BE34-0F7A4B7A67FA}">
  <ds:schemaRefs>
    <ds:schemaRef ds:uri="http://schemas.microsoft.com/office/2006/metadata/longProperties"/>
  </ds:schemaRefs>
</ds:datastoreItem>
</file>

<file path=customXml/itemProps3.xml><?xml version="1.0" encoding="utf-8"?>
<ds:datastoreItem xmlns:ds="http://schemas.openxmlformats.org/officeDocument/2006/customXml" ds:itemID="{4C16CF20-18A3-4415-828B-047AC846B631}">
  <ds:schemaRefs>
    <ds:schemaRef ds:uri="http://schemas.microsoft.com/sharepoint/v3/contenttype/forms"/>
  </ds:schemaRefs>
</ds:datastoreItem>
</file>

<file path=customXml/itemProps4.xml><?xml version="1.0" encoding="utf-8"?>
<ds:datastoreItem xmlns:ds="http://schemas.openxmlformats.org/officeDocument/2006/customXml" ds:itemID="{7FD946F5-8FA4-490D-BAAC-3D4E9B566E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c6f6c9-2792-4bd1-bd27-7d6636b9c7a6"/>
    <ds:schemaRef ds:uri="a4576726-48a8-462f-abc0-d62921b0a2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Robbins Inc</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SECTION 09 / GUIDE SPECIFICATIONS FOR</dc:title>
  <dc:subject/>
  <dc:creator>Mike Niese</dc:creator>
  <keywords/>
  <lastModifiedBy>Max Watkins</lastModifiedBy>
  <revision>6</revision>
  <lastPrinted>2011-07-20T16:39:00.0000000Z</lastPrinted>
  <dcterms:created xsi:type="dcterms:W3CDTF">2022-08-17T20:10:00.0000000Z</dcterms:created>
  <dcterms:modified xsi:type="dcterms:W3CDTF">2022-08-17T20:12:25.9669605Z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lcf76f155ced4ddcb4097134ff3c332f">
    <vt:lpwstr/>
  </property>
  <property fmtid="{D5CDD505-2E9C-101B-9397-08002B2CF9AE}" pid="4" name="TaxCatchAll">
    <vt:lpwstr/>
  </property>
</Properties>
</file>